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F42F" w14:textId="77777777" w:rsidR="00410E7C" w:rsidRPr="00410E7C" w:rsidRDefault="00410E7C" w:rsidP="00947BB0">
      <w:pPr>
        <w:rPr>
          <w:b/>
        </w:rPr>
      </w:pPr>
    </w:p>
    <w:p w14:paraId="4BB48970" w14:textId="77777777" w:rsidR="00C61FC4" w:rsidRDefault="00410E7C" w:rsidP="00947BB0">
      <w:pPr>
        <w:jc w:val="center"/>
        <w:rPr>
          <w:b/>
          <w:sz w:val="32"/>
          <w:szCs w:val="24"/>
        </w:rPr>
      </w:pPr>
      <w:r w:rsidRPr="001A4936">
        <w:rPr>
          <w:b/>
          <w:sz w:val="32"/>
          <w:szCs w:val="24"/>
        </w:rPr>
        <w:t xml:space="preserve">Job description – </w:t>
      </w:r>
      <w:r w:rsidR="00C61FC4">
        <w:rPr>
          <w:b/>
          <w:sz w:val="32"/>
          <w:szCs w:val="24"/>
        </w:rPr>
        <w:t>Trustee (Honorary Treasurer)</w:t>
      </w:r>
    </w:p>
    <w:p w14:paraId="680969C6" w14:textId="77777777" w:rsidR="00503C40" w:rsidRPr="00947BB0" w:rsidRDefault="00947BB0" w:rsidP="00947BB0">
      <w:pPr>
        <w:jc w:val="center"/>
        <w:rPr>
          <w:b/>
          <w:sz w:val="32"/>
          <w:szCs w:val="24"/>
        </w:rPr>
      </w:pPr>
      <w:r>
        <w:rPr>
          <w:b/>
          <w:sz w:val="32"/>
          <w:szCs w:val="24"/>
        </w:rPr>
        <w:t>Professionals Aid Guild</w:t>
      </w:r>
    </w:p>
    <w:tbl>
      <w:tblPr>
        <w:tblStyle w:val="TableGrid"/>
        <w:tblW w:w="9900" w:type="dxa"/>
        <w:tblInd w:w="-72" w:type="dxa"/>
        <w:tblLook w:val="04A0" w:firstRow="1" w:lastRow="0" w:firstColumn="1" w:lastColumn="0" w:noHBand="0" w:noVBand="1"/>
      </w:tblPr>
      <w:tblGrid>
        <w:gridCol w:w="4693"/>
        <w:gridCol w:w="5207"/>
      </w:tblGrid>
      <w:tr w:rsidR="00503C40" w14:paraId="7BE261FB" w14:textId="77777777" w:rsidTr="000E04F2">
        <w:tc>
          <w:tcPr>
            <w:tcW w:w="4693" w:type="dxa"/>
          </w:tcPr>
          <w:p w14:paraId="4C2BB3D6" w14:textId="77777777" w:rsidR="00503C40" w:rsidRDefault="000E04F2" w:rsidP="00503C40">
            <w:pPr>
              <w:rPr>
                <w:rFonts w:ascii="Arial" w:hAnsi="Arial" w:cs="Arial"/>
                <w:sz w:val="24"/>
                <w:szCs w:val="24"/>
              </w:rPr>
            </w:pPr>
            <w:r w:rsidRPr="00503C40">
              <w:rPr>
                <w:rFonts w:ascii="Arial" w:hAnsi="Arial" w:cs="Arial"/>
                <w:b/>
                <w:sz w:val="24"/>
                <w:szCs w:val="24"/>
              </w:rPr>
              <w:t>Remuneration:</w:t>
            </w:r>
          </w:p>
        </w:tc>
        <w:tc>
          <w:tcPr>
            <w:tcW w:w="5207" w:type="dxa"/>
          </w:tcPr>
          <w:p w14:paraId="439EE997" w14:textId="77777777" w:rsidR="000E04F2" w:rsidRPr="00503C40" w:rsidRDefault="000E04F2" w:rsidP="000E04F2">
            <w:pPr>
              <w:rPr>
                <w:rFonts w:ascii="Arial" w:hAnsi="Arial" w:cs="Arial"/>
                <w:sz w:val="24"/>
                <w:szCs w:val="24"/>
              </w:rPr>
            </w:pPr>
            <w:r w:rsidRPr="00503C40">
              <w:rPr>
                <w:rFonts w:ascii="Arial" w:hAnsi="Arial" w:cs="Arial"/>
                <w:sz w:val="24"/>
                <w:szCs w:val="24"/>
              </w:rPr>
              <w:t xml:space="preserve">The role of </w:t>
            </w:r>
            <w:r w:rsidR="00C61FC4">
              <w:rPr>
                <w:rFonts w:ascii="Arial" w:hAnsi="Arial" w:cs="Arial"/>
                <w:sz w:val="24"/>
                <w:szCs w:val="24"/>
              </w:rPr>
              <w:t xml:space="preserve">Honorary Treasurer </w:t>
            </w:r>
            <w:r w:rsidRPr="00503C40">
              <w:rPr>
                <w:rFonts w:ascii="Arial" w:hAnsi="Arial" w:cs="Arial"/>
                <w:sz w:val="24"/>
                <w:szCs w:val="24"/>
              </w:rPr>
              <w:t>is not accompanied by any financial remuneration,</w:t>
            </w:r>
            <w:r>
              <w:rPr>
                <w:rFonts w:ascii="Arial" w:hAnsi="Arial" w:cs="Arial"/>
                <w:sz w:val="24"/>
                <w:szCs w:val="24"/>
              </w:rPr>
              <w:t xml:space="preserve"> </w:t>
            </w:r>
            <w:r w:rsidRPr="00503C40">
              <w:rPr>
                <w:rFonts w:ascii="Arial" w:hAnsi="Arial" w:cs="Arial"/>
                <w:sz w:val="24"/>
                <w:szCs w:val="24"/>
              </w:rPr>
              <w:t>although expenses for travel may be claimed.</w:t>
            </w:r>
          </w:p>
          <w:p w14:paraId="42741F52" w14:textId="77777777" w:rsidR="00503C40" w:rsidRDefault="00503C40" w:rsidP="00503C40">
            <w:pPr>
              <w:rPr>
                <w:rFonts w:ascii="Arial" w:hAnsi="Arial" w:cs="Arial"/>
                <w:sz w:val="24"/>
                <w:szCs w:val="24"/>
              </w:rPr>
            </w:pPr>
          </w:p>
        </w:tc>
      </w:tr>
      <w:tr w:rsidR="00503C40" w14:paraId="7D20B642" w14:textId="77777777" w:rsidTr="000E04F2">
        <w:tc>
          <w:tcPr>
            <w:tcW w:w="4693" w:type="dxa"/>
          </w:tcPr>
          <w:p w14:paraId="36D5C82E" w14:textId="77777777" w:rsidR="00503C40" w:rsidRDefault="000E04F2" w:rsidP="00503C40">
            <w:pPr>
              <w:rPr>
                <w:rFonts w:ascii="Arial" w:hAnsi="Arial" w:cs="Arial"/>
                <w:sz w:val="24"/>
                <w:szCs w:val="24"/>
              </w:rPr>
            </w:pPr>
            <w:r w:rsidRPr="00503C40">
              <w:rPr>
                <w:rFonts w:ascii="Arial" w:hAnsi="Arial" w:cs="Arial"/>
                <w:b/>
                <w:sz w:val="24"/>
                <w:szCs w:val="24"/>
              </w:rPr>
              <w:t>Location:</w:t>
            </w:r>
            <w:r w:rsidRPr="00503C40">
              <w:rPr>
                <w:rFonts w:ascii="Arial" w:hAnsi="Arial" w:cs="Arial"/>
                <w:sz w:val="24"/>
                <w:szCs w:val="24"/>
              </w:rPr>
              <w:t xml:space="preserve">  </w:t>
            </w:r>
          </w:p>
        </w:tc>
        <w:tc>
          <w:tcPr>
            <w:tcW w:w="5207" w:type="dxa"/>
          </w:tcPr>
          <w:p w14:paraId="426D5910" w14:textId="424CE8EE" w:rsidR="000E04F2" w:rsidRPr="00503C40" w:rsidRDefault="00E8182F" w:rsidP="000E04F2">
            <w:pPr>
              <w:rPr>
                <w:rFonts w:ascii="Arial" w:hAnsi="Arial" w:cs="Arial"/>
                <w:sz w:val="24"/>
                <w:szCs w:val="24"/>
              </w:rPr>
            </w:pPr>
            <w:r>
              <w:rPr>
                <w:rFonts w:ascii="Arial" w:hAnsi="Arial" w:cs="Arial"/>
                <w:sz w:val="24"/>
                <w:szCs w:val="24"/>
              </w:rPr>
              <w:t>82 Tanner Street, London SE1 3GN</w:t>
            </w:r>
          </w:p>
          <w:p w14:paraId="77FE982C" w14:textId="77777777" w:rsidR="00503C40" w:rsidRDefault="00503C40" w:rsidP="00503C40">
            <w:pPr>
              <w:rPr>
                <w:rFonts w:ascii="Arial" w:hAnsi="Arial" w:cs="Arial"/>
                <w:sz w:val="24"/>
                <w:szCs w:val="24"/>
              </w:rPr>
            </w:pPr>
          </w:p>
        </w:tc>
      </w:tr>
      <w:tr w:rsidR="00503C40" w14:paraId="16141A2E" w14:textId="77777777" w:rsidTr="000E04F2">
        <w:tc>
          <w:tcPr>
            <w:tcW w:w="4693" w:type="dxa"/>
          </w:tcPr>
          <w:p w14:paraId="6AFCFFEE" w14:textId="77777777" w:rsidR="00503C40" w:rsidRDefault="000E04F2" w:rsidP="00503C40">
            <w:pPr>
              <w:rPr>
                <w:rFonts w:ascii="Arial" w:hAnsi="Arial" w:cs="Arial"/>
                <w:sz w:val="24"/>
                <w:szCs w:val="24"/>
              </w:rPr>
            </w:pPr>
            <w:r w:rsidRPr="00503C40">
              <w:rPr>
                <w:rFonts w:ascii="Arial" w:hAnsi="Arial" w:cs="Arial"/>
                <w:b/>
                <w:sz w:val="24"/>
                <w:szCs w:val="24"/>
              </w:rPr>
              <w:t>Time commitment:</w:t>
            </w:r>
          </w:p>
        </w:tc>
        <w:tc>
          <w:tcPr>
            <w:tcW w:w="5207" w:type="dxa"/>
          </w:tcPr>
          <w:p w14:paraId="06F33457" w14:textId="77777777" w:rsidR="000E04F2" w:rsidRPr="00503C40" w:rsidRDefault="000E04F2" w:rsidP="000E04F2">
            <w:pPr>
              <w:rPr>
                <w:rFonts w:ascii="Arial" w:hAnsi="Arial" w:cs="Arial"/>
                <w:sz w:val="24"/>
                <w:szCs w:val="24"/>
              </w:rPr>
            </w:pPr>
            <w:r w:rsidRPr="00503C40">
              <w:rPr>
                <w:rFonts w:ascii="Arial" w:hAnsi="Arial" w:cs="Arial"/>
                <w:sz w:val="24"/>
                <w:szCs w:val="24"/>
              </w:rPr>
              <w:t xml:space="preserve">Four </w:t>
            </w:r>
            <w:r w:rsidR="00D54CA2">
              <w:rPr>
                <w:rFonts w:ascii="Arial" w:hAnsi="Arial" w:cs="Arial"/>
                <w:sz w:val="24"/>
                <w:szCs w:val="24"/>
              </w:rPr>
              <w:t>executive</w:t>
            </w:r>
            <w:r w:rsidRPr="00503C40">
              <w:rPr>
                <w:rFonts w:ascii="Arial" w:hAnsi="Arial" w:cs="Arial"/>
                <w:sz w:val="24"/>
                <w:szCs w:val="24"/>
              </w:rPr>
              <w:t xml:space="preserve"> meetings per year</w:t>
            </w:r>
            <w:r w:rsidR="00947A8C">
              <w:rPr>
                <w:rFonts w:ascii="Arial" w:hAnsi="Arial" w:cs="Arial"/>
                <w:sz w:val="24"/>
                <w:szCs w:val="24"/>
              </w:rPr>
              <w:t>, AGM and occasional other meetings</w:t>
            </w:r>
          </w:p>
          <w:p w14:paraId="3B2BB038" w14:textId="77777777" w:rsidR="00503C40" w:rsidRDefault="00503C40" w:rsidP="00503C40">
            <w:pPr>
              <w:rPr>
                <w:rFonts w:ascii="Arial" w:hAnsi="Arial" w:cs="Arial"/>
                <w:sz w:val="24"/>
                <w:szCs w:val="24"/>
              </w:rPr>
            </w:pPr>
          </w:p>
        </w:tc>
      </w:tr>
      <w:tr w:rsidR="00C61FC4" w14:paraId="21024CA0" w14:textId="77777777" w:rsidTr="000E04F2">
        <w:tc>
          <w:tcPr>
            <w:tcW w:w="4693" w:type="dxa"/>
          </w:tcPr>
          <w:p w14:paraId="1C3D1547" w14:textId="77777777" w:rsidR="00C61FC4" w:rsidRPr="00503C40" w:rsidRDefault="00C61FC4" w:rsidP="00503C40">
            <w:pPr>
              <w:rPr>
                <w:rFonts w:ascii="Arial" w:hAnsi="Arial" w:cs="Arial"/>
                <w:b/>
                <w:sz w:val="24"/>
                <w:szCs w:val="24"/>
              </w:rPr>
            </w:pPr>
            <w:r>
              <w:rPr>
                <w:rFonts w:ascii="Arial" w:hAnsi="Arial" w:cs="Arial"/>
                <w:b/>
                <w:sz w:val="24"/>
                <w:szCs w:val="24"/>
              </w:rPr>
              <w:t>Reporting to:</w:t>
            </w:r>
          </w:p>
        </w:tc>
        <w:tc>
          <w:tcPr>
            <w:tcW w:w="5207" w:type="dxa"/>
          </w:tcPr>
          <w:p w14:paraId="6E6611F7" w14:textId="77777777" w:rsidR="00C61FC4" w:rsidRDefault="00C61FC4" w:rsidP="000E04F2">
            <w:pPr>
              <w:rPr>
                <w:rFonts w:ascii="Arial" w:hAnsi="Arial" w:cs="Arial"/>
                <w:sz w:val="24"/>
                <w:szCs w:val="24"/>
              </w:rPr>
            </w:pPr>
            <w:r>
              <w:rPr>
                <w:rFonts w:ascii="Arial" w:hAnsi="Arial" w:cs="Arial"/>
                <w:sz w:val="24"/>
                <w:szCs w:val="24"/>
              </w:rPr>
              <w:t>Chair of the Board of Trustees (Executive Committee)</w:t>
            </w:r>
          </w:p>
          <w:p w14:paraId="5CCC3461" w14:textId="77777777" w:rsidR="00C61FC4" w:rsidRPr="00503C40" w:rsidRDefault="00C61FC4" w:rsidP="000E04F2">
            <w:pPr>
              <w:rPr>
                <w:rFonts w:ascii="Arial" w:hAnsi="Arial" w:cs="Arial"/>
                <w:sz w:val="24"/>
                <w:szCs w:val="24"/>
              </w:rPr>
            </w:pPr>
          </w:p>
        </w:tc>
      </w:tr>
    </w:tbl>
    <w:p w14:paraId="7042525D" w14:textId="77777777" w:rsidR="00947BB0" w:rsidRDefault="00410E7C" w:rsidP="00947BB0">
      <w:pPr>
        <w:spacing w:line="240" w:lineRule="auto"/>
        <w:rPr>
          <w:rFonts w:ascii="Arial" w:hAnsi="Arial" w:cs="Arial"/>
          <w:sz w:val="24"/>
          <w:szCs w:val="24"/>
        </w:rPr>
      </w:pPr>
      <w:r w:rsidRPr="00503C40">
        <w:rPr>
          <w:rFonts w:ascii="Arial" w:hAnsi="Arial" w:cs="Arial"/>
          <w:sz w:val="24"/>
          <w:szCs w:val="24"/>
        </w:rPr>
        <w:tab/>
      </w:r>
    </w:p>
    <w:p w14:paraId="3B5EBB7D" w14:textId="77777777" w:rsidR="00947A8C" w:rsidRPr="000E04F2" w:rsidRDefault="00947A8C" w:rsidP="00947A8C">
      <w:pPr>
        <w:rPr>
          <w:rFonts w:ascii="Arial" w:hAnsi="Arial" w:cs="Arial"/>
          <w:b/>
          <w:color w:val="1A1718"/>
          <w:sz w:val="24"/>
          <w:szCs w:val="24"/>
          <w:lang w:eastAsia="en-GB"/>
        </w:rPr>
      </w:pPr>
      <w:r>
        <w:rPr>
          <w:rFonts w:ascii="Arial" w:hAnsi="Arial" w:cs="Arial"/>
          <w:b/>
          <w:color w:val="1A1718"/>
          <w:sz w:val="24"/>
          <w:szCs w:val="24"/>
          <w:lang w:eastAsia="en-GB"/>
        </w:rPr>
        <w:t>Professionals Aid Guild</w:t>
      </w:r>
    </w:p>
    <w:p w14:paraId="3C4B6E12" w14:textId="77777777" w:rsidR="00947A8C" w:rsidRPr="00503C40" w:rsidRDefault="00947A8C" w:rsidP="00947A8C">
      <w:pPr>
        <w:rPr>
          <w:rFonts w:ascii="Arial" w:hAnsi="Arial" w:cs="Arial"/>
          <w:color w:val="1A1718"/>
          <w:sz w:val="24"/>
          <w:szCs w:val="24"/>
          <w:lang w:eastAsia="en-GB"/>
        </w:rPr>
      </w:pPr>
      <w:r>
        <w:rPr>
          <w:rFonts w:ascii="Arial" w:hAnsi="Arial" w:cs="Arial"/>
          <w:sz w:val="24"/>
          <w:szCs w:val="24"/>
        </w:rPr>
        <w:t>To be a tr</w:t>
      </w:r>
      <w:r w:rsidRPr="00503C40">
        <w:rPr>
          <w:rFonts w:ascii="Arial" w:hAnsi="Arial" w:cs="Arial"/>
          <w:sz w:val="24"/>
          <w:szCs w:val="24"/>
        </w:rPr>
        <w:t xml:space="preserve">ustee of an organisation is an exciting and fulfilling role. The most effective Boards are ones which benefit from individuals from a diverse range of backgrounds, experiences and skill sets. The Professionals Aid Guild </w:t>
      </w:r>
      <w:r>
        <w:rPr>
          <w:rFonts w:ascii="Arial" w:hAnsi="Arial" w:cs="Arial"/>
          <w:sz w:val="24"/>
          <w:szCs w:val="24"/>
        </w:rPr>
        <w:t xml:space="preserve">was originally two charities; </w:t>
      </w:r>
      <w:r w:rsidRPr="00503C40">
        <w:rPr>
          <w:rFonts w:ascii="Arial" w:hAnsi="Arial" w:cs="Arial"/>
          <w:sz w:val="24"/>
          <w:szCs w:val="24"/>
        </w:rPr>
        <w:t>the</w:t>
      </w:r>
      <w:r>
        <w:rPr>
          <w:rFonts w:ascii="Arial" w:hAnsi="Arial" w:cs="Arial"/>
          <w:sz w:val="24"/>
          <w:szCs w:val="24"/>
        </w:rPr>
        <w:t xml:space="preserve"> </w:t>
      </w:r>
      <w:r w:rsidRPr="00503C40">
        <w:rPr>
          <w:rFonts w:ascii="Arial" w:hAnsi="Arial" w:cs="Arial"/>
          <w:sz w:val="24"/>
          <w:szCs w:val="24"/>
        </w:rPr>
        <w:t>Pr</w:t>
      </w:r>
      <w:r>
        <w:rPr>
          <w:rFonts w:ascii="Arial" w:hAnsi="Arial" w:cs="Arial"/>
          <w:sz w:val="24"/>
          <w:szCs w:val="24"/>
        </w:rPr>
        <w:t>ofessionals Aid Council and T</w:t>
      </w:r>
      <w:r w:rsidRPr="00503C40">
        <w:rPr>
          <w:rFonts w:ascii="Arial" w:hAnsi="Arial" w:cs="Arial"/>
          <w:sz w:val="24"/>
          <w:szCs w:val="24"/>
        </w:rPr>
        <w:t xml:space="preserve">he Guild of Aid. The Guild of Aid transferred its assets to the Professionals Aid Council in 2016. The two charities have similar but slightly different objects which are defined below. </w:t>
      </w:r>
      <w:r>
        <w:rPr>
          <w:rFonts w:ascii="Arial" w:hAnsi="Arial" w:cs="Arial"/>
          <w:sz w:val="24"/>
          <w:szCs w:val="24"/>
        </w:rPr>
        <w:t>The role of a t</w:t>
      </w:r>
      <w:r w:rsidRPr="00503C40">
        <w:rPr>
          <w:rFonts w:ascii="Arial" w:hAnsi="Arial" w:cs="Arial"/>
          <w:sz w:val="24"/>
          <w:szCs w:val="24"/>
        </w:rPr>
        <w:t>rustee is t</w:t>
      </w:r>
      <w:r w:rsidRPr="00503C40">
        <w:rPr>
          <w:rFonts w:ascii="Arial" w:hAnsi="Arial" w:cs="Arial"/>
          <w:color w:val="1A1718"/>
          <w:sz w:val="24"/>
          <w:szCs w:val="24"/>
          <w:lang w:eastAsia="en-GB"/>
        </w:rPr>
        <w:t xml:space="preserve">o ensure </w:t>
      </w:r>
      <w:r w:rsidRPr="00503C40">
        <w:rPr>
          <w:rFonts w:ascii="Arial" w:hAnsi="Arial" w:cs="Arial"/>
          <w:sz w:val="24"/>
          <w:szCs w:val="24"/>
          <w:lang w:eastAsia="en-GB"/>
        </w:rPr>
        <w:t xml:space="preserve">that the Professionals Aid Guild fulfils </w:t>
      </w:r>
      <w:r w:rsidRPr="00503C40">
        <w:rPr>
          <w:rFonts w:ascii="Arial" w:hAnsi="Arial" w:cs="Arial"/>
          <w:color w:val="1A1718"/>
          <w:sz w:val="24"/>
          <w:szCs w:val="24"/>
          <w:lang w:eastAsia="en-GB"/>
        </w:rPr>
        <w:t xml:space="preserve">its duty to its beneficiaries through </w:t>
      </w:r>
      <w:r w:rsidRPr="00503C40">
        <w:rPr>
          <w:rFonts w:ascii="Arial" w:hAnsi="Arial" w:cs="Arial"/>
          <w:sz w:val="24"/>
          <w:szCs w:val="24"/>
          <w:lang w:eastAsia="en-GB"/>
        </w:rPr>
        <w:t>charitable grants and assistance</w:t>
      </w:r>
      <w:r>
        <w:rPr>
          <w:rFonts w:ascii="Arial" w:hAnsi="Arial" w:cs="Arial"/>
          <w:sz w:val="24"/>
          <w:szCs w:val="24"/>
          <w:lang w:eastAsia="en-GB"/>
        </w:rPr>
        <w:t>,</w:t>
      </w:r>
      <w:r w:rsidRPr="00503C40">
        <w:rPr>
          <w:rFonts w:ascii="Arial" w:hAnsi="Arial" w:cs="Arial"/>
          <w:sz w:val="24"/>
          <w:szCs w:val="24"/>
          <w:lang w:eastAsia="en-GB"/>
        </w:rPr>
        <w:t xml:space="preserve"> </w:t>
      </w:r>
      <w:r w:rsidRPr="00503C40">
        <w:rPr>
          <w:rFonts w:ascii="Arial" w:hAnsi="Arial" w:cs="Arial"/>
          <w:color w:val="1A1718"/>
          <w:sz w:val="24"/>
          <w:szCs w:val="24"/>
          <w:lang w:eastAsia="en-GB"/>
        </w:rPr>
        <w:t>and delivers on our vision, mission and values as specified below;</w:t>
      </w:r>
    </w:p>
    <w:p w14:paraId="34CA8334" w14:textId="77777777" w:rsidR="00947A8C" w:rsidRPr="000E04F2" w:rsidRDefault="00947A8C" w:rsidP="00947A8C">
      <w:pPr>
        <w:rPr>
          <w:rFonts w:ascii="Arial" w:hAnsi="Arial" w:cs="Arial"/>
          <w:b/>
          <w:color w:val="1A1718"/>
          <w:sz w:val="24"/>
          <w:szCs w:val="24"/>
          <w:lang w:eastAsia="en-GB"/>
        </w:rPr>
      </w:pPr>
      <w:r w:rsidRPr="000E04F2">
        <w:rPr>
          <w:rFonts w:ascii="Arial" w:hAnsi="Arial" w:cs="Arial"/>
          <w:b/>
          <w:color w:val="1A1718"/>
          <w:sz w:val="24"/>
          <w:szCs w:val="24"/>
          <w:lang w:eastAsia="en-GB"/>
        </w:rPr>
        <w:t>Vision, mission statement and valu</w:t>
      </w:r>
      <w:r>
        <w:rPr>
          <w:rFonts w:ascii="Arial" w:hAnsi="Arial" w:cs="Arial"/>
          <w:b/>
          <w:color w:val="1A1718"/>
          <w:sz w:val="24"/>
          <w:szCs w:val="24"/>
          <w:lang w:eastAsia="en-GB"/>
        </w:rPr>
        <w:t>es of Professionals Aid Council</w:t>
      </w:r>
    </w:p>
    <w:p w14:paraId="5818337D" w14:textId="77777777" w:rsidR="00947A8C" w:rsidRPr="000E04F2" w:rsidRDefault="00947A8C" w:rsidP="00947A8C">
      <w:pPr>
        <w:rPr>
          <w:rFonts w:ascii="Arial" w:hAnsi="Arial" w:cs="Arial"/>
          <w:snapToGrid w:val="0"/>
          <w:sz w:val="24"/>
          <w:szCs w:val="24"/>
        </w:rPr>
      </w:pPr>
      <w:r w:rsidRPr="00503C40">
        <w:rPr>
          <w:rFonts w:ascii="Arial" w:hAnsi="Arial" w:cs="Arial"/>
          <w:snapToGrid w:val="0"/>
          <w:sz w:val="24"/>
          <w:szCs w:val="24"/>
        </w:rPr>
        <w:t xml:space="preserve">The objects of the Council (the “Objects”) are for the public benefit to </w:t>
      </w:r>
      <w:r>
        <w:rPr>
          <w:rFonts w:ascii="Arial" w:hAnsi="Arial" w:cs="Arial"/>
          <w:snapToGrid w:val="0"/>
          <w:sz w:val="24"/>
          <w:szCs w:val="24"/>
        </w:rPr>
        <w:t xml:space="preserve">relieve or assist in </w:t>
      </w:r>
      <w:r w:rsidRPr="00503C40">
        <w:rPr>
          <w:rFonts w:ascii="Arial" w:hAnsi="Arial" w:cs="Arial"/>
          <w:snapToGrid w:val="0"/>
          <w:sz w:val="24"/>
          <w:szCs w:val="24"/>
        </w:rPr>
        <w:t xml:space="preserve">relieving </w:t>
      </w:r>
      <w:r w:rsidRPr="00503C40">
        <w:rPr>
          <w:rFonts w:ascii="Arial" w:hAnsi="Arial" w:cs="Arial"/>
          <w:sz w:val="24"/>
          <w:szCs w:val="24"/>
        </w:rPr>
        <w:t>distress</w:t>
      </w:r>
      <w:r w:rsidRPr="00503C40">
        <w:rPr>
          <w:rFonts w:ascii="Arial" w:hAnsi="Arial" w:cs="Arial"/>
          <w:snapToGrid w:val="0"/>
          <w:sz w:val="24"/>
          <w:szCs w:val="24"/>
        </w:rPr>
        <w:t xml:space="preserve"> amongst the professional and other highly educated classes (as defined in the Articles of Association) and their dependents resident in Great Britain or Northern Ireland, and to afford such relief or assistance by whatever means the Council may from time to time think desirable, and in particular by making a grant or grants towards providing education, training or general relief. </w:t>
      </w:r>
    </w:p>
    <w:p w14:paraId="337C14D5" w14:textId="77777777" w:rsidR="00947A8C" w:rsidRPr="000E04F2" w:rsidRDefault="00947A8C" w:rsidP="00947A8C">
      <w:pPr>
        <w:rPr>
          <w:rFonts w:ascii="Arial" w:hAnsi="Arial" w:cs="Arial"/>
          <w:b/>
          <w:sz w:val="24"/>
          <w:szCs w:val="24"/>
          <w:lang w:eastAsia="en-GB"/>
        </w:rPr>
      </w:pPr>
      <w:r w:rsidRPr="000E04F2">
        <w:rPr>
          <w:rFonts w:ascii="Arial" w:hAnsi="Arial" w:cs="Arial"/>
          <w:b/>
          <w:sz w:val="24"/>
          <w:szCs w:val="24"/>
          <w:lang w:eastAsia="en-GB"/>
        </w:rPr>
        <w:t>Vision, mission statement and values of the Guild of Aid</w:t>
      </w:r>
    </w:p>
    <w:p w14:paraId="3A3801BA" w14:textId="77777777" w:rsidR="00947A8C" w:rsidRDefault="00947A8C" w:rsidP="00947A8C">
      <w:pPr>
        <w:rPr>
          <w:rFonts w:ascii="Arial" w:hAnsi="Arial" w:cs="Arial"/>
          <w:sz w:val="24"/>
          <w:szCs w:val="24"/>
        </w:rPr>
      </w:pPr>
      <w:r w:rsidRPr="00503C40">
        <w:rPr>
          <w:rFonts w:ascii="Arial" w:hAnsi="Arial" w:cs="Arial"/>
          <w:sz w:val="24"/>
          <w:szCs w:val="24"/>
        </w:rPr>
        <w:t>The Guild, which depends for its resources on voluntary contributions, is established entirely for the charitable purpose of helping in various ways people of good educational background who are in difficulty through poverty and are living in the United Kingdom. The chief mission of the Guild is to provide voluntary allowances to those who through no fault of their own are reduced to poverty or are unable by reason of disability, infirmity or old age to maintain themselves.</w:t>
      </w:r>
    </w:p>
    <w:p w14:paraId="11A707F4" w14:textId="77777777" w:rsidR="00410E7C" w:rsidRPr="00947A8C" w:rsidRDefault="00410E7C" w:rsidP="00947A8C">
      <w:pPr>
        <w:rPr>
          <w:rFonts w:ascii="Arial" w:hAnsi="Arial" w:cs="Arial"/>
          <w:sz w:val="24"/>
          <w:szCs w:val="24"/>
        </w:rPr>
      </w:pPr>
      <w:r w:rsidRPr="000E04F2">
        <w:rPr>
          <w:rFonts w:ascii="Arial" w:hAnsi="Arial" w:cs="Arial"/>
          <w:b/>
          <w:bCs/>
          <w:sz w:val="24"/>
          <w:szCs w:val="24"/>
          <w:lang w:eastAsia="en-GB"/>
        </w:rPr>
        <w:lastRenderedPageBreak/>
        <w:t xml:space="preserve">The </w:t>
      </w:r>
      <w:r w:rsidR="00FC1C83">
        <w:rPr>
          <w:rFonts w:ascii="Arial" w:hAnsi="Arial" w:cs="Arial"/>
          <w:b/>
          <w:bCs/>
          <w:sz w:val="24"/>
          <w:szCs w:val="24"/>
          <w:lang w:eastAsia="en-GB"/>
        </w:rPr>
        <w:t>s</w:t>
      </w:r>
      <w:r w:rsidR="002F1B7E">
        <w:rPr>
          <w:rFonts w:ascii="Arial" w:hAnsi="Arial" w:cs="Arial"/>
          <w:b/>
          <w:bCs/>
          <w:sz w:val="24"/>
          <w:szCs w:val="24"/>
          <w:lang w:eastAsia="en-GB"/>
        </w:rPr>
        <w:t>pecific</w:t>
      </w:r>
      <w:r w:rsidRPr="000E04F2">
        <w:rPr>
          <w:rFonts w:ascii="Arial" w:hAnsi="Arial" w:cs="Arial"/>
          <w:b/>
          <w:bCs/>
          <w:sz w:val="24"/>
          <w:szCs w:val="24"/>
          <w:lang w:eastAsia="en-GB"/>
        </w:rPr>
        <w:t xml:space="preserve"> duties of </w:t>
      </w:r>
      <w:r w:rsidR="00C61FC4">
        <w:rPr>
          <w:rFonts w:ascii="Arial" w:hAnsi="Arial" w:cs="Arial"/>
          <w:b/>
          <w:bCs/>
          <w:sz w:val="24"/>
          <w:szCs w:val="24"/>
          <w:lang w:eastAsia="en-GB"/>
        </w:rPr>
        <w:t>Honorary Treasurer</w:t>
      </w:r>
      <w:r w:rsidRPr="000E04F2">
        <w:rPr>
          <w:rFonts w:ascii="Arial" w:hAnsi="Arial" w:cs="Arial"/>
          <w:b/>
          <w:bCs/>
          <w:sz w:val="24"/>
          <w:szCs w:val="24"/>
          <w:lang w:eastAsia="en-GB"/>
        </w:rPr>
        <w:t xml:space="preserve"> are:</w:t>
      </w:r>
    </w:p>
    <w:p w14:paraId="4FE8C4C7" w14:textId="77777777" w:rsidR="002F1B7E" w:rsidRPr="002F1B7E" w:rsidRDefault="002F1B7E" w:rsidP="00FC1C83">
      <w:pPr>
        <w:shd w:val="clear" w:color="auto" w:fill="FFFFFF"/>
        <w:spacing w:after="0" w:line="300" w:lineRule="atLeast"/>
        <w:ind w:left="720"/>
        <w:rPr>
          <w:rFonts w:ascii="Arial" w:eastAsia="Times New Roman" w:hAnsi="Arial" w:cs="Arial"/>
          <w:sz w:val="24"/>
          <w:szCs w:val="24"/>
          <w:lang w:eastAsia="en-GB"/>
        </w:rPr>
      </w:pPr>
    </w:p>
    <w:tbl>
      <w:tblPr>
        <w:tblStyle w:val="TableGrid"/>
        <w:tblW w:w="8928" w:type="dxa"/>
        <w:tblInd w:w="720" w:type="dxa"/>
        <w:tblLook w:val="04A0" w:firstRow="1" w:lastRow="0" w:firstColumn="1" w:lastColumn="0" w:noHBand="0" w:noVBand="1"/>
      </w:tblPr>
      <w:tblGrid>
        <w:gridCol w:w="828"/>
        <w:gridCol w:w="8100"/>
      </w:tblGrid>
      <w:tr w:rsidR="002F1B7E" w14:paraId="38C65F45" w14:textId="77777777" w:rsidTr="00C61FC4">
        <w:tc>
          <w:tcPr>
            <w:tcW w:w="828" w:type="dxa"/>
          </w:tcPr>
          <w:p w14:paraId="2FD1D56B" w14:textId="77777777" w:rsidR="002F1B7E" w:rsidRPr="00FC1C83" w:rsidRDefault="002F1B7E" w:rsidP="002F1B7E">
            <w:pPr>
              <w:spacing w:line="300" w:lineRule="atLeast"/>
              <w:rPr>
                <w:rFonts w:ascii="Arial" w:eastAsia="Times New Roman" w:hAnsi="Arial" w:cs="Arial"/>
                <w:b/>
                <w:sz w:val="24"/>
                <w:szCs w:val="24"/>
                <w:lang w:eastAsia="en-GB"/>
              </w:rPr>
            </w:pPr>
            <w:r w:rsidRPr="00FC1C83">
              <w:rPr>
                <w:rFonts w:ascii="Arial" w:eastAsia="Times New Roman" w:hAnsi="Arial" w:cs="Arial"/>
                <w:b/>
                <w:sz w:val="24"/>
                <w:szCs w:val="24"/>
                <w:lang w:eastAsia="en-GB"/>
              </w:rPr>
              <w:t>1</w:t>
            </w:r>
          </w:p>
        </w:tc>
        <w:tc>
          <w:tcPr>
            <w:tcW w:w="8100" w:type="dxa"/>
          </w:tcPr>
          <w:p w14:paraId="1FF53C85" w14:textId="77777777" w:rsidR="00C61FC4" w:rsidRPr="00C61FC4" w:rsidRDefault="00C61FC4" w:rsidP="00C61FC4">
            <w:pPr>
              <w:shd w:val="clear" w:color="auto" w:fill="FFFFFF"/>
              <w:spacing w:line="300" w:lineRule="atLeast"/>
              <w:ind w:left="72" w:hanging="72"/>
              <w:jc w:val="both"/>
              <w:rPr>
                <w:rFonts w:ascii="Arial" w:eastAsia="Times New Roman" w:hAnsi="Arial" w:cs="Arial"/>
                <w:sz w:val="24"/>
                <w:szCs w:val="18"/>
                <w:lang w:eastAsia="en-GB"/>
              </w:rPr>
            </w:pPr>
            <w:r w:rsidRPr="00C61FC4">
              <w:rPr>
                <w:rFonts w:ascii="Arial" w:eastAsia="Times New Roman" w:hAnsi="Arial" w:cs="Arial"/>
                <w:sz w:val="24"/>
                <w:szCs w:val="18"/>
                <w:lang w:eastAsia="en-GB"/>
              </w:rPr>
              <w:t>Oversee the financial affairs of the organisation and ensure they are legal, constitutional and within accepted accounting practice.</w:t>
            </w:r>
          </w:p>
          <w:p w14:paraId="1E1F7B35" w14:textId="77777777" w:rsidR="002F1B7E" w:rsidRPr="00C61FC4" w:rsidRDefault="002F1B7E" w:rsidP="00C61FC4">
            <w:pPr>
              <w:shd w:val="clear" w:color="auto" w:fill="FFFFFF"/>
              <w:spacing w:line="300" w:lineRule="atLeast"/>
              <w:ind w:left="225" w:firstLine="135"/>
              <w:rPr>
                <w:rFonts w:ascii="Arial" w:eastAsia="Times New Roman" w:hAnsi="Arial" w:cs="Arial"/>
                <w:sz w:val="24"/>
                <w:szCs w:val="24"/>
                <w:lang w:eastAsia="en-GB"/>
              </w:rPr>
            </w:pPr>
          </w:p>
        </w:tc>
      </w:tr>
      <w:tr w:rsidR="002F1B7E" w14:paraId="1F907632" w14:textId="77777777" w:rsidTr="00C61FC4">
        <w:tc>
          <w:tcPr>
            <w:tcW w:w="828" w:type="dxa"/>
          </w:tcPr>
          <w:p w14:paraId="2D41AAB1" w14:textId="77777777" w:rsidR="002F1B7E" w:rsidRPr="00FC1C83" w:rsidRDefault="002F1B7E" w:rsidP="002F1B7E">
            <w:pPr>
              <w:spacing w:line="300" w:lineRule="atLeast"/>
              <w:rPr>
                <w:rFonts w:ascii="Arial" w:eastAsia="Times New Roman" w:hAnsi="Arial" w:cs="Arial"/>
                <w:b/>
                <w:sz w:val="24"/>
                <w:szCs w:val="24"/>
                <w:lang w:eastAsia="en-GB"/>
              </w:rPr>
            </w:pPr>
            <w:r w:rsidRPr="00FC1C83">
              <w:rPr>
                <w:rFonts w:ascii="Arial" w:eastAsia="Times New Roman" w:hAnsi="Arial" w:cs="Arial"/>
                <w:b/>
                <w:sz w:val="24"/>
                <w:szCs w:val="24"/>
                <w:lang w:eastAsia="en-GB"/>
              </w:rPr>
              <w:t>2</w:t>
            </w:r>
          </w:p>
        </w:tc>
        <w:tc>
          <w:tcPr>
            <w:tcW w:w="8100" w:type="dxa"/>
          </w:tcPr>
          <w:p w14:paraId="4B3E0CDC" w14:textId="77777777" w:rsidR="00C61FC4" w:rsidRPr="00C61FC4" w:rsidRDefault="00C61FC4" w:rsidP="00C61FC4">
            <w:pPr>
              <w:shd w:val="clear" w:color="auto" w:fill="FFFFFF"/>
              <w:spacing w:line="300" w:lineRule="atLeast"/>
              <w:rPr>
                <w:rFonts w:ascii="Arial" w:eastAsia="Times New Roman" w:hAnsi="Arial" w:cs="Arial"/>
                <w:sz w:val="24"/>
                <w:szCs w:val="18"/>
                <w:lang w:eastAsia="en-GB"/>
              </w:rPr>
            </w:pPr>
            <w:r w:rsidRPr="00C61FC4">
              <w:rPr>
                <w:rFonts w:ascii="Arial" w:eastAsia="Times New Roman" w:hAnsi="Arial" w:cs="Arial"/>
                <w:sz w:val="24"/>
                <w:szCs w:val="18"/>
                <w:lang w:eastAsia="en-GB"/>
              </w:rPr>
              <w:t>Ensure proper records are kept and that effective financial procedures are in place.</w:t>
            </w:r>
          </w:p>
          <w:p w14:paraId="2680357B" w14:textId="77777777" w:rsidR="002F1B7E" w:rsidRPr="00C61FC4" w:rsidRDefault="002F1B7E" w:rsidP="00C61FC4">
            <w:pPr>
              <w:spacing w:line="300" w:lineRule="atLeast"/>
              <w:ind w:firstLine="135"/>
              <w:rPr>
                <w:rFonts w:ascii="Arial" w:eastAsia="Times New Roman" w:hAnsi="Arial" w:cs="Arial"/>
                <w:sz w:val="24"/>
                <w:szCs w:val="24"/>
                <w:lang w:eastAsia="en-GB"/>
              </w:rPr>
            </w:pPr>
          </w:p>
        </w:tc>
      </w:tr>
      <w:tr w:rsidR="002F1B7E" w14:paraId="625071E5" w14:textId="77777777" w:rsidTr="00C61FC4">
        <w:tc>
          <w:tcPr>
            <w:tcW w:w="828" w:type="dxa"/>
          </w:tcPr>
          <w:p w14:paraId="04130CB9" w14:textId="77777777" w:rsidR="002F1B7E" w:rsidRPr="00FC1C83" w:rsidRDefault="002F1B7E" w:rsidP="002F1B7E">
            <w:pPr>
              <w:spacing w:line="300" w:lineRule="atLeast"/>
              <w:rPr>
                <w:rFonts w:ascii="Arial" w:eastAsia="Times New Roman" w:hAnsi="Arial" w:cs="Arial"/>
                <w:b/>
                <w:sz w:val="24"/>
                <w:szCs w:val="24"/>
                <w:lang w:eastAsia="en-GB"/>
              </w:rPr>
            </w:pPr>
            <w:r w:rsidRPr="00FC1C83">
              <w:rPr>
                <w:rFonts w:ascii="Arial" w:eastAsia="Times New Roman" w:hAnsi="Arial" w:cs="Arial"/>
                <w:b/>
                <w:sz w:val="24"/>
                <w:szCs w:val="24"/>
                <w:lang w:eastAsia="en-GB"/>
              </w:rPr>
              <w:t>3</w:t>
            </w:r>
          </w:p>
        </w:tc>
        <w:tc>
          <w:tcPr>
            <w:tcW w:w="8100" w:type="dxa"/>
          </w:tcPr>
          <w:p w14:paraId="69DBBD4B" w14:textId="77777777" w:rsidR="00C61FC4" w:rsidRPr="00C61FC4" w:rsidRDefault="00C61FC4" w:rsidP="00C61FC4">
            <w:pPr>
              <w:shd w:val="clear" w:color="auto" w:fill="FFFFFF"/>
              <w:spacing w:line="300" w:lineRule="atLeast"/>
              <w:ind w:left="-135" w:firstLine="135"/>
              <w:rPr>
                <w:rFonts w:ascii="Arial" w:eastAsia="Times New Roman" w:hAnsi="Arial" w:cs="Arial"/>
                <w:sz w:val="24"/>
                <w:szCs w:val="18"/>
                <w:lang w:eastAsia="en-GB"/>
              </w:rPr>
            </w:pPr>
            <w:r w:rsidRPr="00C61FC4">
              <w:rPr>
                <w:rFonts w:ascii="Arial" w:eastAsia="Times New Roman" w:hAnsi="Arial" w:cs="Arial"/>
                <w:sz w:val="24"/>
                <w:szCs w:val="18"/>
                <w:lang w:eastAsia="en-GB"/>
              </w:rPr>
              <w:t>Monitor and report on the financial health of the organisation.</w:t>
            </w:r>
          </w:p>
          <w:p w14:paraId="2DF9C6E8" w14:textId="77777777" w:rsidR="002F1B7E" w:rsidRPr="00C61FC4" w:rsidRDefault="002F1B7E" w:rsidP="00C61FC4">
            <w:pPr>
              <w:spacing w:line="300" w:lineRule="atLeast"/>
              <w:ind w:firstLine="135"/>
              <w:rPr>
                <w:rFonts w:ascii="Arial" w:eastAsia="Times New Roman" w:hAnsi="Arial" w:cs="Arial"/>
                <w:sz w:val="24"/>
                <w:szCs w:val="24"/>
                <w:lang w:eastAsia="en-GB"/>
              </w:rPr>
            </w:pPr>
          </w:p>
        </w:tc>
      </w:tr>
      <w:tr w:rsidR="002F1B7E" w14:paraId="37F0B9DC" w14:textId="77777777" w:rsidTr="00C61FC4">
        <w:tc>
          <w:tcPr>
            <w:tcW w:w="828" w:type="dxa"/>
          </w:tcPr>
          <w:p w14:paraId="432E4033" w14:textId="77777777" w:rsidR="002F1B7E" w:rsidRPr="00FC1C83" w:rsidRDefault="00FC1C83" w:rsidP="002F1B7E">
            <w:pPr>
              <w:spacing w:line="300" w:lineRule="atLeast"/>
              <w:rPr>
                <w:rFonts w:ascii="Arial" w:eastAsia="Times New Roman" w:hAnsi="Arial" w:cs="Arial"/>
                <w:b/>
                <w:sz w:val="24"/>
                <w:szCs w:val="24"/>
                <w:lang w:eastAsia="en-GB"/>
              </w:rPr>
            </w:pPr>
            <w:r w:rsidRPr="00FC1C83">
              <w:rPr>
                <w:rFonts w:ascii="Arial" w:eastAsia="Times New Roman" w:hAnsi="Arial" w:cs="Arial"/>
                <w:b/>
                <w:sz w:val="24"/>
                <w:szCs w:val="24"/>
                <w:lang w:eastAsia="en-GB"/>
              </w:rPr>
              <w:t>4</w:t>
            </w:r>
          </w:p>
        </w:tc>
        <w:tc>
          <w:tcPr>
            <w:tcW w:w="8100" w:type="dxa"/>
          </w:tcPr>
          <w:p w14:paraId="6061AE7B" w14:textId="77777777" w:rsidR="00C61FC4" w:rsidRPr="00C61FC4" w:rsidRDefault="00C61FC4" w:rsidP="00C61FC4">
            <w:pPr>
              <w:shd w:val="clear" w:color="auto" w:fill="FFFFFF"/>
              <w:spacing w:line="300" w:lineRule="atLeast"/>
              <w:rPr>
                <w:rFonts w:ascii="Arial" w:eastAsia="Times New Roman" w:hAnsi="Arial" w:cs="Arial"/>
                <w:sz w:val="24"/>
                <w:szCs w:val="18"/>
                <w:lang w:eastAsia="en-GB"/>
              </w:rPr>
            </w:pPr>
            <w:r w:rsidRPr="00C61FC4">
              <w:rPr>
                <w:rFonts w:ascii="Arial" w:eastAsia="Times New Roman" w:hAnsi="Arial" w:cs="Arial"/>
                <w:sz w:val="24"/>
                <w:szCs w:val="18"/>
                <w:lang w:eastAsia="en-GB"/>
              </w:rPr>
              <w:t>Oversee the production of necessary financial reports/returns, accounts and audits.</w:t>
            </w:r>
          </w:p>
          <w:p w14:paraId="1E6F893D" w14:textId="77777777" w:rsidR="002F1B7E" w:rsidRPr="00C61FC4" w:rsidRDefault="002F1B7E" w:rsidP="00C61FC4">
            <w:pPr>
              <w:shd w:val="clear" w:color="auto" w:fill="FFFFFF"/>
              <w:spacing w:line="300" w:lineRule="atLeast"/>
              <w:ind w:firstLine="135"/>
              <w:rPr>
                <w:rFonts w:ascii="Arial" w:eastAsia="Times New Roman" w:hAnsi="Arial" w:cs="Arial"/>
                <w:sz w:val="24"/>
                <w:szCs w:val="24"/>
                <w:lang w:eastAsia="en-GB"/>
              </w:rPr>
            </w:pPr>
          </w:p>
        </w:tc>
      </w:tr>
      <w:tr w:rsidR="002F1B7E" w14:paraId="61B1DED4" w14:textId="77777777" w:rsidTr="00C61FC4">
        <w:tc>
          <w:tcPr>
            <w:tcW w:w="828" w:type="dxa"/>
          </w:tcPr>
          <w:p w14:paraId="2916F874" w14:textId="77777777" w:rsidR="002F1B7E" w:rsidRPr="00FC1C83" w:rsidRDefault="00FC1C83" w:rsidP="002F1B7E">
            <w:pPr>
              <w:spacing w:line="300" w:lineRule="atLeast"/>
              <w:rPr>
                <w:rFonts w:ascii="Arial" w:eastAsia="Times New Roman" w:hAnsi="Arial" w:cs="Arial"/>
                <w:b/>
                <w:sz w:val="24"/>
                <w:szCs w:val="24"/>
                <w:lang w:eastAsia="en-GB"/>
              </w:rPr>
            </w:pPr>
            <w:r w:rsidRPr="00FC1C83">
              <w:rPr>
                <w:rFonts w:ascii="Arial" w:eastAsia="Times New Roman" w:hAnsi="Arial" w:cs="Arial"/>
                <w:b/>
                <w:sz w:val="24"/>
                <w:szCs w:val="24"/>
                <w:lang w:eastAsia="en-GB"/>
              </w:rPr>
              <w:t>5</w:t>
            </w:r>
          </w:p>
        </w:tc>
        <w:tc>
          <w:tcPr>
            <w:tcW w:w="8100" w:type="dxa"/>
          </w:tcPr>
          <w:p w14:paraId="71463136" w14:textId="77777777" w:rsidR="00C61FC4" w:rsidRPr="00C61FC4" w:rsidRDefault="00C61FC4" w:rsidP="00C61FC4">
            <w:pPr>
              <w:shd w:val="clear" w:color="auto" w:fill="FFFFFF"/>
              <w:spacing w:line="300" w:lineRule="atLeast"/>
              <w:rPr>
                <w:rFonts w:ascii="Arial" w:eastAsia="Times New Roman" w:hAnsi="Arial" w:cs="Arial"/>
                <w:sz w:val="24"/>
                <w:szCs w:val="24"/>
                <w:lang w:eastAsia="en-GB"/>
              </w:rPr>
            </w:pPr>
            <w:r w:rsidRPr="00C61FC4">
              <w:rPr>
                <w:rFonts w:ascii="Arial" w:eastAsia="Times New Roman" w:hAnsi="Arial" w:cs="Arial"/>
                <w:sz w:val="24"/>
                <w:szCs w:val="24"/>
                <w:lang w:eastAsia="en-GB"/>
              </w:rPr>
              <w:t>Liaise with relevant staff, committee members and/or volunteers to ensure the financial viability of the organisation.</w:t>
            </w:r>
          </w:p>
          <w:p w14:paraId="2CDAD1DD" w14:textId="77777777" w:rsidR="002F1B7E" w:rsidRPr="00C61FC4" w:rsidRDefault="002F1B7E" w:rsidP="00C61FC4">
            <w:pPr>
              <w:shd w:val="clear" w:color="auto" w:fill="FFFFFF"/>
              <w:spacing w:line="300" w:lineRule="atLeast"/>
              <w:ind w:left="-135" w:firstLine="135"/>
              <w:rPr>
                <w:rFonts w:ascii="Arial" w:eastAsia="Times New Roman" w:hAnsi="Arial" w:cs="Arial"/>
                <w:sz w:val="24"/>
                <w:szCs w:val="24"/>
                <w:lang w:eastAsia="en-GB"/>
              </w:rPr>
            </w:pPr>
          </w:p>
        </w:tc>
      </w:tr>
      <w:tr w:rsidR="002F1B7E" w14:paraId="7CFC72B2" w14:textId="77777777" w:rsidTr="00C61FC4">
        <w:tc>
          <w:tcPr>
            <w:tcW w:w="828" w:type="dxa"/>
          </w:tcPr>
          <w:p w14:paraId="7FBE5928" w14:textId="77777777" w:rsidR="002F1B7E" w:rsidRPr="00FC1C83" w:rsidRDefault="00FC1C83" w:rsidP="002F1B7E">
            <w:pPr>
              <w:spacing w:line="300" w:lineRule="atLeast"/>
              <w:rPr>
                <w:rFonts w:ascii="Arial" w:eastAsia="Times New Roman" w:hAnsi="Arial" w:cs="Arial"/>
                <w:b/>
                <w:sz w:val="24"/>
                <w:szCs w:val="24"/>
                <w:lang w:eastAsia="en-GB"/>
              </w:rPr>
            </w:pPr>
            <w:r w:rsidRPr="00FC1C83">
              <w:rPr>
                <w:rFonts w:ascii="Arial" w:eastAsia="Times New Roman" w:hAnsi="Arial" w:cs="Arial"/>
                <w:b/>
                <w:sz w:val="24"/>
                <w:szCs w:val="24"/>
                <w:lang w:eastAsia="en-GB"/>
              </w:rPr>
              <w:t>6</w:t>
            </w:r>
          </w:p>
        </w:tc>
        <w:tc>
          <w:tcPr>
            <w:tcW w:w="8100" w:type="dxa"/>
          </w:tcPr>
          <w:p w14:paraId="446F542F" w14:textId="77777777" w:rsidR="00C61FC4" w:rsidRPr="00C61FC4" w:rsidRDefault="00C61FC4" w:rsidP="00C61FC4">
            <w:pPr>
              <w:shd w:val="clear" w:color="auto" w:fill="FFFFFF"/>
              <w:spacing w:line="300" w:lineRule="atLeast"/>
              <w:rPr>
                <w:rFonts w:ascii="Arial" w:eastAsia="Times New Roman" w:hAnsi="Arial" w:cs="Arial"/>
                <w:sz w:val="24"/>
                <w:szCs w:val="24"/>
                <w:lang w:eastAsia="en-GB"/>
              </w:rPr>
            </w:pPr>
            <w:r w:rsidRPr="00C61FC4">
              <w:rPr>
                <w:rFonts w:ascii="Arial" w:eastAsia="Times New Roman" w:hAnsi="Arial" w:cs="Arial"/>
                <w:sz w:val="24"/>
                <w:szCs w:val="24"/>
                <w:lang w:eastAsia="en-GB"/>
              </w:rPr>
              <w:t>Make fellow committee members aware of their financial obligations and take a lead in interpreting financial data to them.</w:t>
            </w:r>
          </w:p>
          <w:p w14:paraId="7DFD6444" w14:textId="77777777" w:rsidR="002F1B7E" w:rsidRPr="00C61FC4" w:rsidRDefault="002F1B7E" w:rsidP="00C61FC4">
            <w:pPr>
              <w:spacing w:line="300" w:lineRule="atLeast"/>
              <w:ind w:firstLine="135"/>
              <w:rPr>
                <w:rFonts w:ascii="Arial" w:eastAsia="Times New Roman" w:hAnsi="Arial" w:cs="Arial"/>
                <w:sz w:val="24"/>
                <w:szCs w:val="24"/>
                <w:lang w:eastAsia="en-GB"/>
              </w:rPr>
            </w:pPr>
          </w:p>
        </w:tc>
      </w:tr>
      <w:tr w:rsidR="002F1B7E" w14:paraId="38930333" w14:textId="77777777" w:rsidTr="00C61FC4">
        <w:tc>
          <w:tcPr>
            <w:tcW w:w="828" w:type="dxa"/>
          </w:tcPr>
          <w:p w14:paraId="7BC90960" w14:textId="77777777" w:rsidR="002F1B7E" w:rsidRPr="00FC1C83" w:rsidRDefault="00FC1C83" w:rsidP="002F1B7E">
            <w:pPr>
              <w:spacing w:line="300" w:lineRule="atLeast"/>
              <w:rPr>
                <w:rFonts w:ascii="Arial" w:eastAsia="Times New Roman" w:hAnsi="Arial" w:cs="Arial"/>
                <w:b/>
                <w:sz w:val="24"/>
                <w:szCs w:val="24"/>
                <w:lang w:eastAsia="en-GB"/>
              </w:rPr>
            </w:pPr>
            <w:r w:rsidRPr="00FC1C83">
              <w:rPr>
                <w:rFonts w:ascii="Arial" w:eastAsia="Times New Roman" w:hAnsi="Arial" w:cs="Arial"/>
                <w:b/>
                <w:sz w:val="24"/>
                <w:szCs w:val="24"/>
                <w:lang w:eastAsia="en-GB"/>
              </w:rPr>
              <w:t>7</w:t>
            </w:r>
          </w:p>
        </w:tc>
        <w:tc>
          <w:tcPr>
            <w:tcW w:w="8100" w:type="dxa"/>
          </w:tcPr>
          <w:p w14:paraId="6A79ABAC" w14:textId="77777777" w:rsidR="00C61FC4" w:rsidRPr="00C61FC4" w:rsidRDefault="00C61FC4" w:rsidP="00C61FC4">
            <w:pPr>
              <w:shd w:val="clear" w:color="auto" w:fill="FFFFFF"/>
              <w:spacing w:line="300" w:lineRule="atLeast"/>
              <w:rPr>
                <w:rFonts w:ascii="Arial" w:eastAsia="Times New Roman" w:hAnsi="Arial" w:cs="Arial"/>
                <w:sz w:val="24"/>
                <w:szCs w:val="24"/>
                <w:lang w:eastAsia="en-GB"/>
              </w:rPr>
            </w:pPr>
            <w:r w:rsidRPr="00C61FC4">
              <w:rPr>
                <w:rFonts w:ascii="Arial" w:eastAsia="Times New Roman" w:hAnsi="Arial" w:cs="Arial"/>
                <w:sz w:val="24"/>
                <w:szCs w:val="24"/>
                <w:lang w:eastAsia="en-GB"/>
              </w:rPr>
              <w:t>Regularly report the financial position at committee meet</w:t>
            </w:r>
            <w:r>
              <w:rPr>
                <w:rFonts w:ascii="Arial" w:eastAsia="Times New Roman" w:hAnsi="Arial" w:cs="Arial"/>
                <w:sz w:val="24"/>
                <w:szCs w:val="24"/>
                <w:lang w:eastAsia="en-GB"/>
              </w:rPr>
              <w:t xml:space="preserve">ings (balance sheet, cash flow </w:t>
            </w:r>
            <w:r w:rsidRPr="00C61FC4">
              <w:rPr>
                <w:rFonts w:ascii="Arial" w:eastAsia="Times New Roman" w:hAnsi="Arial" w:cs="Arial"/>
                <w:sz w:val="24"/>
                <w:szCs w:val="24"/>
                <w:lang w:eastAsia="en-GB"/>
              </w:rPr>
              <w:t>etc.).</w:t>
            </w:r>
          </w:p>
          <w:p w14:paraId="58BBD2CE" w14:textId="77777777" w:rsidR="002F1B7E" w:rsidRPr="00C61FC4" w:rsidRDefault="002F1B7E" w:rsidP="00C61FC4">
            <w:pPr>
              <w:spacing w:line="300" w:lineRule="atLeast"/>
              <w:ind w:firstLine="135"/>
              <w:rPr>
                <w:rFonts w:ascii="Arial" w:eastAsia="Times New Roman" w:hAnsi="Arial" w:cs="Arial"/>
                <w:sz w:val="24"/>
                <w:szCs w:val="24"/>
                <w:lang w:eastAsia="en-GB"/>
              </w:rPr>
            </w:pPr>
          </w:p>
        </w:tc>
      </w:tr>
      <w:tr w:rsidR="00C61FC4" w14:paraId="08F2FC86" w14:textId="77777777" w:rsidTr="00C61FC4">
        <w:tc>
          <w:tcPr>
            <w:tcW w:w="828" w:type="dxa"/>
          </w:tcPr>
          <w:p w14:paraId="7AEE979C" w14:textId="77777777" w:rsidR="00C61FC4" w:rsidRPr="00FC1C83" w:rsidRDefault="00C61FC4" w:rsidP="002F1B7E">
            <w:pPr>
              <w:spacing w:line="300" w:lineRule="atLeast"/>
              <w:rPr>
                <w:rFonts w:ascii="Arial" w:eastAsia="Times New Roman" w:hAnsi="Arial" w:cs="Arial"/>
                <w:b/>
                <w:sz w:val="24"/>
                <w:szCs w:val="24"/>
                <w:lang w:eastAsia="en-GB"/>
              </w:rPr>
            </w:pPr>
            <w:r>
              <w:rPr>
                <w:rFonts w:ascii="Arial" w:eastAsia="Times New Roman" w:hAnsi="Arial" w:cs="Arial"/>
                <w:b/>
                <w:sz w:val="24"/>
                <w:szCs w:val="24"/>
                <w:lang w:eastAsia="en-GB"/>
              </w:rPr>
              <w:t>8</w:t>
            </w:r>
          </w:p>
        </w:tc>
        <w:tc>
          <w:tcPr>
            <w:tcW w:w="8100" w:type="dxa"/>
          </w:tcPr>
          <w:p w14:paraId="2E3B44F1" w14:textId="77777777" w:rsidR="00C61FC4" w:rsidRPr="00C61FC4" w:rsidRDefault="00C61FC4" w:rsidP="00C61FC4">
            <w:pPr>
              <w:shd w:val="clear" w:color="auto" w:fill="FFFFFF"/>
              <w:spacing w:line="300" w:lineRule="atLeast"/>
              <w:rPr>
                <w:rFonts w:ascii="Arial" w:eastAsia="Times New Roman" w:hAnsi="Arial" w:cs="Arial"/>
                <w:sz w:val="24"/>
                <w:szCs w:val="24"/>
                <w:lang w:eastAsia="en-GB"/>
              </w:rPr>
            </w:pPr>
            <w:r w:rsidRPr="00C61FC4">
              <w:rPr>
                <w:rFonts w:ascii="Arial" w:eastAsia="Times New Roman" w:hAnsi="Arial" w:cs="Arial"/>
                <w:sz w:val="24"/>
                <w:szCs w:val="24"/>
                <w:lang w:eastAsia="en-GB"/>
              </w:rPr>
              <w:t>Oversee the production of an annual budget and propose its adoption at the last meeting of the previous financial year.</w:t>
            </w:r>
          </w:p>
          <w:p w14:paraId="32D0A266" w14:textId="77777777" w:rsidR="00C61FC4" w:rsidRPr="00C61FC4" w:rsidRDefault="00C61FC4" w:rsidP="00C61FC4">
            <w:pPr>
              <w:shd w:val="clear" w:color="auto" w:fill="FFFFFF"/>
              <w:spacing w:line="300" w:lineRule="atLeast"/>
              <w:ind w:left="-135" w:firstLine="135"/>
              <w:rPr>
                <w:rFonts w:ascii="Arial" w:eastAsia="Times New Roman" w:hAnsi="Arial" w:cs="Arial"/>
                <w:sz w:val="24"/>
                <w:szCs w:val="24"/>
                <w:lang w:eastAsia="en-GB"/>
              </w:rPr>
            </w:pPr>
          </w:p>
        </w:tc>
      </w:tr>
      <w:tr w:rsidR="00C61FC4" w14:paraId="61EC095F" w14:textId="77777777" w:rsidTr="00C61FC4">
        <w:tc>
          <w:tcPr>
            <w:tcW w:w="828" w:type="dxa"/>
          </w:tcPr>
          <w:p w14:paraId="6CCE4F82" w14:textId="77777777" w:rsidR="00C61FC4" w:rsidRPr="00FC1C83" w:rsidRDefault="00C61FC4" w:rsidP="002F1B7E">
            <w:pPr>
              <w:spacing w:line="300" w:lineRule="atLeast"/>
              <w:rPr>
                <w:rFonts w:ascii="Arial" w:eastAsia="Times New Roman" w:hAnsi="Arial" w:cs="Arial"/>
                <w:b/>
                <w:sz w:val="24"/>
                <w:szCs w:val="24"/>
                <w:lang w:eastAsia="en-GB"/>
              </w:rPr>
            </w:pPr>
            <w:r>
              <w:rPr>
                <w:rFonts w:ascii="Arial" w:eastAsia="Times New Roman" w:hAnsi="Arial" w:cs="Arial"/>
                <w:b/>
                <w:sz w:val="24"/>
                <w:szCs w:val="24"/>
                <w:lang w:eastAsia="en-GB"/>
              </w:rPr>
              <w:t>9</w:t>
            </w:r>
          </w:p>
        </w:tc>
        <w:tc>
          <w:tcPr>
            <w:tcW w:w="8100" w:type="dxa"/>
          </w:tcPr>
          <w:p w14:paraId="41CD1C39" w14:textId="77777777" w:rsidR="00C61FC4" w:rsidRPr="00C61FC4" w:rsidRDefault="00C61FC4" w:rsidP="00C61FC4">
            <w:pPr>
              <w:shd w:val="clear" w:color="auto" w:fill="FFFFFF"/>
              <w:spacing w:line="300" w:lineRule="atLeast"/>
              <w:rPr>
                <w:rFonts w:ascii="Arial" w:eastAsia="Times New Roman" w:hAnsi="Arial" w:cs="Arial"/>
                <w:sz w:val="24"/>
                <w:szCs w:val="24"/>
                <w:lang w:eastAsia="en-GB"/>
              </w:rPr>
            </w:pPr>
            <w:r w:rsidRPr="00C61FC4">
              <w:rPr>
                <w:rFonts w:ascii="Arial" w:eastAsia="Times New Roman" w:hAnsi="Arial" w:cs="Arial"/>
                <w:sz w:val="24"/>
                <w:szCs w:val="24"/>
                <w:lang w:eastAsia="en-GB"/>
              </w:rPr>
              <w:t>Ensure proper records are kept and that effective financial procedures and controls are in place, i.e.:</w:t>
            </w:r>
          </w:p>
          <w:p w14:paraId="74C0830E" w14:textId="77777777" w:rsidR="00C61FC4" w:rsidRPr="00C61FC4" w:rsidRDefault="00C61FC4" w:rsidP="00C61FC4">
            <w:pPr>
              <w:pStyle w:val="ListParagraph"/>
              <w:numPr>
                <w:ilvl w:val="0"/>
                <w:numId w:val="9"/>
              </w:numPr>
              <w:shd w:val="clear" w:color="auto" w:fill="FFFFFF"/>
              <w:spacing w:line="300" w:lineRule="atLeast"/>
              <w:rPr>
                <w:rFonts w:ascii="Arial" w:eastAsia="Times New Roman" w:hAnsi="Arial" w:cs="Arial"/>
                <w:sz w:val="24"/>
                <w:szCs w:val="24"/>
                <w:lang w:eastAsia="en-GB"/>
              </w:rPr>
            </w:pPr>
            <w:r w:rsidRPr="00C61FC4">
              <w:rPr>
                <w:rFonts w:ascii="Arial" w:eastAsia="Times New Roman" w:hAnsi="Arial" w:cs="Arial"/>
                <w:sz w:val="24"/>
                <w:szCs w:val="24"/>
                <w:lang w:eastAsia="en-GB"/>
              </w:rPr>
              <w:t>Cheque signatories</w:t>
            </w:r>
          </w:p>
          <w:p w14:paraId="1870B3D0" w14:textId="77777777" w:rsidR="00C61FC4" w:rsidRPr="00947BB0" w:rsidRDefault="00C61FC4" w:rsidP="00947BB0">
            <w:pPr>
              <w:pStyle w:val="ListParagraph"/>
              <w:numPr>
                <w:ilvl w:val="0"/>
                <w:numId w:val="9"/>
              </w:numPr>
              <w:shd w:val="clear" w:color="auto" w:fill="FFFFFF"/>
              <w:spacing w:line="300" w:lineRule="atLeast"/>
              <w:rPr>
                <w:rFonts w:ascii="Arial" w:eastAsia="Times New Roman" w:hAnsi="Arial" w:cs="Arial"/>
                <w:sz w:val="24"/>
                <w:szCs w:val="24"/>
                <w:lang w:eastAsia="en-GB"/>
              </w:rPr>
            </w:pPr>
            <w:r w:rsidRPr="00C61FC4">
              <w:rPr>
                <w:rFonts w:ascii="Arial" w:eastAsia="Times New Roman" w:hAnsi="Arial" w:cs="Arial"/>
                <w:sz w:val="24"/>
                <w:szCs w:val="24"/>
                <w:lang w:eastAsia="en-GB"/>
              </w:rPr>
              <w:t>Purchasing limits</w:t>
            </w:r>
          </w:p>
          <w:p w14:paraId="36AEF2A1" w14:textId="77777777" w:rsidR="00C61FC4" w:rsidRPr="00C61FC4" w:rsidRDefault="00C61FC4" w:rsidP="00C61FC4">
            <w:pPr>
              <w:pStyle w:val="ListParagraph"/>
              <w:numPr>
                <w:ilvl w:val="0"/>
                <w:numId w:val="9"/>
              </w:numPr>
              <w:shd w:val="clear" w:color="auto" w:fill="FFFFFF"/>
              <w:spacing w:line="300" w:lineRule="atLeast"/>
              <w:rPr>
                <w:rFonts w:ascii="Arial" w:eastAsia="Times New Roman" w:hAnsi="Arial" w:cs="Arial"/>
                <w:sz w:val="24"/>
                <w:szCs w:val="24"/>
                <w:lang w:eastAsia="en-GB"/>
              </w:rPr>
            </w:pPr>
            <w:r w:rsidRPr="00C61FC4">
              <w:rPr>
                <w:rFonts w:ascii="Arial" w:eastAsia="Times New Roman" w:hAnsi="Arial" w:cs="Arial"/>
                <w:sz w:val="24"/>
                <w:szCs w:val="24"/>
                <w:lang w:eastAsia="en-GB"/>
              </w:rPr>
              <w:t>Petty cash/ float</w:t>
            </w:r>
          </w:p>
          <w:p w14:paraId="709EC993" w14:textId="77777777" w:rsidR="00C61FC4" w:rsidRPr="00C61FC4" w:rsidRDefault="00C61FC4" w:rsidP="00C61FC4">
            <w:pPr>
              <w:pStyle w:val="ListParagraph"/>
              <w:numPr>
                <w:ilvl w:val="0"/>
                <w:numId w:val="9"/>
              </w:numPr>
              <w:shd w:val="clear" w:color="auto" w:fill="FFFFFF"/>
              <w:spacing w:line="300" w:lineRule="atLeast"/>
              <w:rPr>
                <w:rFonts w:ascii="Arial" w:eastAsia="Times New Roman" w:hAnsi="Arial" w:cs="Arial"/>
                <w:sz w:val="24"/>
                <w:szCs w:val="24"/>
                <w:lang w:eastAsia="en-GB"/>
              </w:rPr>
            </w:pPr>
            <w:r w:rsidRPr="00C61FC4">
              <w:rPr>
                <w:rFonts w:ascii="Arial" w:eastAsia="Times New Roman" w:hAnsi="Arial" w:cs="Arial"/>
                <w:sz w:val="24"/>
                <w:szCs w:val="24"/>
                <w:lang w:eastAsia="en-GB"/>
              </w:rPr>
              <w:t>Salary payments</w:t>
            </w:r>
          </w:p>
          <w:p w14:paraId="16A80A5C" w14:textId="77777777" w:rsidR="00C61FC4" w:rsidRPr="00C61FC4" w:rsidRDefault="00C61FC4" w:rsidP="00C61FC4">
            <w:pPr>
              <w:pStyle w:val="ListParagraph"/>
              <w:numPr>
                <w:ilvl w:val="0"/>
                <w:numId w:val="9"/>
              </w:numPr>
              <w:shd w:val="clear" w:color="auto" w:fill="FFFFFF"/>
              <w:spacing w:line="300" w:lineRule="atLeast"/>
              <w:rPr>
                <w:rFonts w:ascii="Arial" w:eastAsia="Times New Roman" w:hAnsi="Arial" w:cs="Arial"/>
                <w:sz w:val="24"/>
                <w:szCs w:val="24"/>
                <w:lang w:eastAsia="en-GB"/>
              </w:rPr>
            </w:pPr>
            <w:r w:rsidRPr="00C61FC4">
              <w:rPr>
                <w:rFonts w:ascii="Arial" w:eastAsia="Times New Roman" w:hAnsi="Arial" w:cs="Arial"/>
                <w:sz w:val="24"/>
                <w:szCs w:val="24"/>
                <w:lang w:eastAsia="en-GB"/>
              </w:rPr>
              <w:t>Pensions</w:t>
            </w:r>
          </w:p>
          <w:p w14:paraId="47A22BEF" w14:textId="77777777" w:rsidR="00C61FC4" w:rsidRPr="00C61FC4" w:rsidRDefault="00C61FC4" w:rsidP="00C61FC4">
            <w:pPr>
              <w:pStyle w:val="ListParagraph"/>
              <w:numPr>
                <w:ilvl w:val="0"/>
                <w:numId w:val="9"/>
              </w:numPr>
              <w:shd w:val="clear" w:color="auto" w:fill="FFFFFF"/>
              <w:spacing w:line="300" w:lineRule="atLeast"/>
              <w:rPr>
                <w:rFonts w:ascii="Arial" w:eastAsia="Times New Roman" w:hAnsi="Arial" w:cs="Arial"/>
                <w:sz w:val="24"/>
                <w:szCs w:val="24"/>
                <w:lang w:eastAsia="en-GB"/>
              </w:rPr>
            </w:pPr>
            <w:r w:rsidRPr="00C61FC4">
              <w:rPr>
                <w:rFonts w:ascii="Arial" w:eastAsia="Times New Roman" w:hAnsi="Arial" w:cs="Arial"/>
                <w:sz w:val="24"/>
                <w:szCs w:val="24"/>
                <w:lang w:eastAsia="en-GB"/>
              </w:rPr>
              <w:t>PAYE and NI payments</w:t>
            </w:r>
          </w:p>
          <w:p w14:paraId="337C58BA" w14:textId="77777777" w:rsidR="00C61FC4" w:rsidRDefault="00C61FC4" w:rsidP="00C61FC4">
            <w:pPr>
              <w:pStyle w:val="ListParagraph"/>
              <w:numPr>
                <w:ilvl w:val="0"/>
                <w:numId w:val="9"/>
              </w:numPr>
              <w:shd w:val="clear" w:color="auto" w:fill="FFFFFF"/>
              <w:spacing w:line="300" w:lineRule="atLeast"/>
              <w:rPr>
                <w:rFonts w:ascii="Arial" w:eastAsia="Times New Roman" w:hAnsi="Arial" w:cs="Arial"/>
                <w:sz w:val="24"/>
                <w:szCs w:val="24"/>
                <w:lang w:eastAsia="en-GB"/>
              </w:rPr>
            </w:pPr>
            <w:r w:rsidRPr="00C61FC4">
              <w:rPr>
                <w:rFonts w:ascii="Arial" w:eastAsia="Times New Roman" w:hAnsi="Arial" w:cs="Arial"/>
                <w:sz w:val="24"/>
                <w:szCs w:val="24"/>
                <w:lang w:eastAsia="en-GB"/>
              </w:rPr>
              <w:t>Others as appropriate</w:t>
            </w:r>
          </w:p>
          <w:p w14:paraId="4464966F" w14:textId="77777777" w:rsidR="00947BB0" w:rsidRPr="00C61FC4" w:rsidRDefault="00947BB0" w:rsidP="00947BB0">
            <w:pPr>
              <w:pStyle w:val="ListParagraph"/>
              <w:shd w:val="clear" w:color="auto" w:fill="FFFFFF"/>
              <w:spacing w:line="300" w:lineRule="atLeast"/>
              <w:ind w:left="945"/>
              <w:rPr>
                <w:rFonts w:ascii="Arial" w:eastAsia="Times New Roman" w:hAnsi="Arial" w:cs="Arial"/>
                <w:sz w:val="24"/>
                <w:szCs w:val="24"/>
                <w:lang w:eastAsia="en-GB"/>
              </w:rPr>
            </w:pPr>
          </w:p>
        </w:tc>
      </w:tr>
      <w:tr w:rsidR="00C61FC4" w14:paraId="0F6D38E5" w14:textId="77777777" w:rsidTr="00C61FC4">
        <w:tc>
          <w:tcPr>
            <w:tcW w:w="828" w:type="dxa"/>
          </w:tcPr>
          <w:p w14:paraId="373074AD" w14:textId="77777777" w:rsidR="00C61FC4" w:rsidRPr="00FC1C83" w:rsidRDefault="00C61FC4" w:rsidP="002F1B7E">
            <w:pPr>
              <w:spacing w:line="300" w:lineRule="atLeast"/>
              <w:rPr>
                <w:rFonts w:ascii="Arial" w:eastAsia="Times New Roman" w:hAnsi="Arial" w:cs="Arial"/>
                <w:b/>
                <w:sz w:val="24"/>
                <w:szCs w:val="24"/>
                <w:lang w:eastAsia="en-GB"/>
              </w:rPr>
            </w:pPr>
            <w:r>
              <w:rPr>
                <w:rFonts w:ascii="Arial" w:eastAsia="Times New Roman" w:hAnsi="Arial" w:cs="Arial"/>
                <w:b/>
                <w:sz w:val="24"/>
                <w:szCs w:val="24"/>
                <w:lang w:eastAsia="en-GB"/>
              </w:rPr>
              <w:t>10</w:t>
            </w:r>
          </w:p>
        </w:tc>
        <w:tc>
          <w:tcPr>
            <w:tcW w:w="8100" w:type="dxa"/>
          </w:tcPr>
          <w:p w14:paraId="58F8F1A7" w14:textId="77777777" w:rsidR="00C61FC4" w:rsidRDefault="00C61FC4" w:rsidP="00C61FC4">
            <w:pPr>
              <w:shd w:val="clear" w:color="auto" w:fill="FFFFFF"/>
              <w:spacing w:line="300" w:lineRule="atLeast"/>
              <w:ind w:left="-135" w:firstLine="135"/>
              <w:rPr>
                <w:rFonts w:ascii="Arial" w:eastAsia="Times New Roman" w:hAnsi="Arial" w:cs="Arial"/>
                <w:sz w:val="24"/>
                <w:szCs w:val="24"/>
                <w:lang w:eastAsia="en-GB"/>
              </w:rPr>
            </w:pPr>
            <w:r w:rsidRPr="00C61FC4">
              <w:rPr>
                <w:rFonts w:ascii="Arial" w:eastAsia="Times New Roman" w:hAnsi="Arial" w:cs="Arial"/>
                <w:sz w:val="24"/>
                <w:szCs w:val="24"/>
                <w:lang w:eastAsia="en-GB"/>
              </w:rPr>
              <w:t>Appraising the financial viability of plans, proposals and feasibility studies.</w:t>
            </w:r>
          </w:p>
          <w:p w14:paraId="615B8795" w14:textId="77777777" w:rsidR="00947BB0" w:rsidRPr="00C61FC4" w:rsidRDefault="00947BB0" w:rsidP="00C61FC4">
            <w:pPr>
              <w:shd w:val="clear" w:color="auto" w:fill="FFFFFF"/>
              <w:spacing w:line="300" w:lineRule="atLeast"/>
              <w:ind w:left="-135" w:firstLine="135"/>
              <w:rPr>
                <w:rFonts w:ascii="Arial" w:eastAsia="Times New Roman" w:hAnsi="Arial" w:cs="Arial"/>
                <w:sz w:val="24"/>
                <w:szCs w:val="24"/>
                <w:lang w:eastAsia="en-GB"/>
              </w:rPr>
            </w:pPr>
          </w:p>
        </w:tc>
      </w:tr>
      <w:tr w:rsidR="00C61FC4" w14:paraId="7ECAC1CC" w14:textId="77777777" w:rsidTr="00C61FC4">
        <w:tc>
          <w:tcPr>
            <w:tcW w:w="828" w:type="dxa"/>
          </w:tcPr>
          <w:p w14:paraId="6C2C73E4" w14:textId="77777777" w:rsidR="00C61FC4" w:rsidRPr="00FC1C83" w:rsidRDefault="00C61FC4" w:rsidP="002F1B7E">
            <w:pPr>
              <w:spacing w:line="300" w:lineRule="atLeast"/>
              <w:rPr>
                <w:rFonts w:ascii="Arial" w:eastAsia="Times New Roman" w:hAnsi="Arial" w:cs="Arial"/>
                <w:b/>
                <w:sz w:val="24"/>
                <w:szCs w:val="24"/>
                <w:lang w:eastAsia="en-GB"/>
              </w:rPr>
            </w:pPr>
            <w:r>
              <w:rPr>
                <w:rFonts w:ascii="Arial" w:eastAsia="Times New Roman" w:hAnsi="Arial" w:cs="Arial"/>
                <w:b/>
                <w:sz w:val="24"/>
                <w:szCs w:val="24"/>
                <w:lang w:eastAsia="en-GB"/>
              </w:rPr>
              <w:t>11</w:t>
            </w:r>
          </w:p>
        </w:tc>
        <w:tc>
          <w:tcPr>
            <w:tcW w:w="8100" w:type="dxa"/>
          </w:tcPr>
          <w:p w14:paraId="0066F5B5" w14:textId="77777777" w:rsidR="00C61FC4" w:rsidRDefault="00C61FC4" w:rsidP="00947BB0">
            <w:pPr>
              <w:shd w:val="clear" w:color="auto" w:fill="FFFFFF"/>
              <w:spacing w:line="300" w:lineRule="atLeast"/>
              <w:ind w:left="-135" w:firstLine="135"/>
              <w:rPr>
                <w:rFonts w:ascii="Arial" w:eastAsia="Times New Roman" w:hAnsi="Arial" w:cs="Arial"/>
                <w:sz w:val="24"/>
                <w:szCs w:val="24"/>
                <w:lang w:eastAsia="en-GB"/>
              </w:rPr>
            </w:pPr>
            <w:r w:rsidRPr="00C61FC4">
              <w:rPr>
                <w:rFonts w:ascii="Arial" w:eastAsia="Times New Roman" w:hAnsi="Arial" w:cs="Arial"/>
                <w:sz w:val="24"/>
                <w:szCs w:val="24"/>
                <w:lang w:eastAsia="en-GB"/>
              </w:rPr>
              <w:t>Lead on appointing and liaising with auditors/an independent examiner.</w:t>
            </w:r>
          </w:p>
          <w:p w14:paraId="08ECC83F" w14:textId="77777777" w:rsidR="00947BB0" w:rsidRPr="00C61FC4" w:rsidRDefault="00947BB0" w:rsidP="00947BB0">
            <w:pPr>
              <w:shd w:val="clear" w:color="auto" w:fill="FFFFFF"/>
              <w:spacing w:line="300" w:lineRule="atLeast"/>
              <w:ind w:left="-135" w:firstLine="135"/>
              <w:rPr>
                <w:rFonts w:ascii="Arial" w:eastAsia="Times New Roman" w:hAnsi="Arial" w:cs="Arial"/>
                <w:sz w:val="24"/>
                <w:szCs w:val="24"/>
                <w:lang w:eastAsia="en-GB"/>
              </w:rPr>
            </w:pPr>
          </w:p>
        </w:tc>
      </w:tr>
    </w:tbl>
    <w:p w14:paraId="43799E12" w14:textId="77777777" w:rsidR="00947BB0" w:rsidRDefault="00947BB0" w:rsidP="00FC1C83">
      <w:pPr>
        <w:autoSpaceDE w:val="0"/>
        <w:autoSpaceDN w:val="0"/>
        <w:adjustRightInd w:val="0"/>
        <w:jc w:val="both"/>
        <w:rPr>
          <w:rFonts w:ascii="Arial" w:hAnsi="Arial" w:cs="Arial"/>
          <w:b/>
          <w:bCs/>
          <w:sz w:val="24"/>
          <w:szCs w:val="24"/>
          <w:lang w:eastAsia="en-GB"/>
        </w:rPr>
      </w:pPr>
    </w:p>
    <w:p w14:paraId="2BB1E38B" w14:textId="77777777" w:rsidR="00947BB0" w:rsidRPr="000E04F2" w:rsidRDefault="00FC1C83" w:rsidP="00FC1C83">
      <w:pPr>
        <w:autoSpaceDE w:val="0"/>
        <w:autoSpaceDN w:val="0"/>
        <w:adjustRightInd w:val="0"/>
        <w:jc w:val="both"/>
        <w:rPr>
          <w:rFonts w:ascii="Arial" w:hAnsi="Arial" w:cs="Arial"/>
          <w:b/>
          <w:bCs/>
          <w:sz w:val="24"/>
          <w:szCs w:val="24"/>
          <w:lang w:eastAsia="en-GB"/>
        </w:rPr>
      </w:pPr>
      <w:r w:rsidRPr="000E04F2">
        <w:rPr>
          <w:rFonts w:ascii="Arial" w:hAnsi="Arial" w:cs="Arial"/>
          <w:b/>
          <w:bCs/>
          <w:sz w:val="24"/>
          <w:szCs w:val="24"/>
          <w:lang w:eastAsia="en-GB"/>
        </w:rPr>
        <w:t xml:space="preserve">The </w:t>
      </w:r>
      <w:r>
        <w:rPr>
          <w:rFonts w:ascii="Arial" w:hAnsi="Arial" w:cs="Arial"/>
          <w:b/>
          <w:bCs/>
          <w:sz w:val="24"/>
          <w:szCs w:val="24"/>
          <w:lang w:eastAsia="en-GB"/>
        </w:rPr>
        <w:t xml:space="preserve">general </w:t>
      </w:r>
      <w:r w:rsidRPr="000E04F2">
        <w:rPr>
          <w:rFonts w:ascii="Arial" w:hAnsi="Arial" w:cs="Arial"/>
          <w:b/>
          <w:bCs/>
          <w:sz w:val="24"/>
          <w:szCs w:val="24"/>
          <w:lang w:eastAsia="en-GB"/>
        </w:rPr>
        <w:t xml:space="preserve">duties of </w:t>
      </w:r>
      <w:r>
        <w:rPr>
          <w:rFonts w:ascii="Arial" w:hAnsi="Arial" w:cs="Arial"/>
          <w:b/>
          <w:bCs/>
          <w:sz w:val="24"/>
          <w:szCs w:val="24"/>
          <w:lang w:eastAsia="en-GB"/>
        </w:rPr>
        <w:t>Trustee</w:t>
      </w:r>
      <w:r w:rsidRPr="000E04F2">
        <w:rPr>
          <w:rFonts w:ascii="Arial" w:hAnsi="Arial" w:cs="Arial"/>
          <w:b/>
          <w:bCs/>
          <w:sz w:val="24"/>
          <w:szCs w:val="24"/>
          <w:lang w:eastAsia="en-GB"/>
        </w:rPr>
        <w:t xml:space="preserve"> are:</w:t>
      </w:r>
    </w:p>
    <w:tbl>
      <w:tblPr>
        <w:tblStyle w:val="TableGrid"/>
        <w:tblW w:w="0" w:type="auto"/>
        <w:tblInd w:w="648" w:type="dxa"/>
        <w:tblLook w:val="04A0" w:firstRow="1" w:lastRow="0" w:firstColumn="1" w:lastColumn="0" w:noHBand="0" w:noVBand="1"/>
      </w:tblPr>
      <w:tblGrid>
        <w:gridCol w:w="900"/>
        <w:gridCol w:w="7694"/>
      </w:tblGrid>
      <w:tr w:rsidR="00FC1C83" w14:paraId="5959A3FA" w14:textId="77777777" w:rsidTr="00FC1C83">
        <w:tc>
          <w:tcPr>
            <w:tcW w:w="900" w:type="dxa"/>
          </w:tcPr>
          <w:p w14:paraId="62731E84" w14:textId="77777777" w:rsidR="00FC1C83" w:rsidRDefault="00FC1C83" w:rsidP="000E04F2">
            <w:pPr>
              <w:jc w:val="both"/>
              <w:rPr>
                <w:rFonts w:ascii="Arial" w:hAnsi="Arial" w:cs="Arial"/>
                <w:b/>
                <w:bCs/>
                <w:sz w:val="24"/>
                <w:szCs w:val="24"/>
                <w:lang w:eastAsia="en-GB"/>
              </w:rPr>
            </w:pPr>
            <w:r>
              <w:rPr>
                <w:rFonts w:ascii="Arial" w:hAnsi="Arial" w:cs="Arial"/>
                <w:b/>
                <w:bCs/>
                <w:sz w:val="24"/>
                <w:szCs w:val="24"/>
                <w:lang w:eastAsia="en-GB"/>
              </w:rPr>
              <w:t>1</w:t>
            </w:r>
          </w:p>
        </w:tc>
        <w:tc>
          <w:tcPr>
            <w:tcW w:w="7694" w:type="dxa"/>
          </w:tcPr>
          <w:p w14:paraId="756691AE" w14:textId="77777777" w:rsidR="00FC1C83" w:rsidRDefault="00FC1C83" w:rsidP="00FC1C83">
            <w:pPr>
              <w:shd w:val="clear" w:color="auto" w:fill="FFFFFF"/>
              <w:jc w:val="both"/>
              <w:rPr>
                <w:rFonts w:ascii="Arial" w:hAnsi="Arial" w:cs="Arial"/>
                <w:sz w:val="24"/>
                <w:szCs w:val="24"/>
                <w:lang w:eastAsia="en-GB"/>
              </w:rPr>
            </w:pPr>
            <w:r w:rsidRPr="000E04F2">
              <w:rPr>
                <w:rFonts w:ascii="Arial" w:hAnsi="Arial" w:cs="Arial"/>
                <w:sz w:val="24"/>
                <w:szCs w:val="24"/>
                <w:lang w:eastAsia="en-GB"/>
              </w:rPr>
              <w:t>Ensuring that the charity has a clear vision, mission and strategic direction and is focused on achieving these.</w:t>
            </w:r>
          </w:p>
          <w:p w14:paraId="7AEFB758" w14:textId="77777777" w:rsidR="00FC1C83" w:rsidRPr="000E04F2" w:rsidRDefault="00FC1C83" w:rsidP="00FC1C83">
            <w:pPr>
              <w:shd w:val="clear" w:color="auto" w:fill="FFFFFF"/>
              <w:jc w:val="both"/>
              <w:rPr>
                <w:rFonts w:ascii="Arial" w:hAnsi="Arial" w:cs="Arial"/>
                <w:sz w:val="24"/>
                <w:szCs w:val="24"/>
                <w:lang w:eastAsia="en-GB"/>
              </w:rPr>
            </w:pPr>
          </w:p>
        </w:tc>
      </w:tr>
      <w:tr w:rsidR="00FC1C83" w14:paraId="48E34E66" w14:textId="77777777" w:rsidTr="00FC1C83">
        <w:tc>
          <w:tcPr>
            <w:tcW w:w="900" w:type="dxa"/>
          </w:tcPr>
          <w:p w14:paraId="5EF49525" w14:textId="77777777" w:rsidR="00FC1C83" w:rsidRDefault="00FC1C83" w:rsidP="000E04F2">
            <w:pPr>
              <w:jc w:val="both"/>
              <w:rPr>
                <w:rFonts w:ascii="Arial" w:hAnsi="Arial" w:cs="Arial"/>
                <w:b/>
                <w:bCs/>
                <w:sz w:val="24"/>
                <w:szCs w:val="24"/>
                <w:lang w:eastAsia="en-GB"/>
              </w:rPr>
            </w:pPr>
            <w:r>
              <w:rPr>
                <w:rFonts w:ascii="Arial" w:hAnsi="Arial" w:cs="Arial"/>
                <w:b/>
                <w:bCs/>
                <w:sz w:val="24"/>
                <w:szCs w:val="24"/>
                <w:lang w:eastAsia="en-GB"/>
              </w:rPr>
              <w:lastRenderedPageBreak/>
              <w:t>2</w:t>
            </w:r>
          </w:p>
        </w:tc>
        <w:tc>
          <w:tcPr>
            <w:tcW w:w="7694" w:type="dxa"/>
          </w:tcPr>
          <w:p w14:paraId="680A98C9" w14:textId="08B67D4E" w:rsidR="00FC1C83" w:rsidRPr="000E04F2" w:rsidRDefault="00FC1C83" w:rsidP="00917F2B">
            <w:pPr>
              <w:shd w:val="clear" w:color="auto" w:fill="FFFFFF"/>
              <w:jc w:val="both"/>
              <w:rPr>
                <w:rFonts w:ascii="Arial" w:hAnsi="Arial" w:cs="Arial"/>
                <w:sz w:val="24"/>
                <w:szCs w:val="24"/>
                <w:lang w:eastAsia="en-GB"/>
              </w:rPr>
            </w:pPr>
            <w:r>
              <w:rPr>
                <w:rFonts w:ascii="Arial" w:hAnsi="Arial" w:cs="Arial"/>
                <w:sz w:val="24"/>
                <w:szCs w:val="24"/>
                <w:lang w:eastAsia="en-GB"/>
              </w:rPr>
              <w:t>B</w:t>
            </w:r>
            <w:r w:rsidRPr="000E04F2">
              <w:rPr>
                <w:rFonts w:ascii="Arial" w:hAnsi="Arial" w:cs="Arial"/>
                <w:sz w:val="24"/>
                <w:szCs w:val="24"/>
                <w:lang w:eastAsia="en-GB"/>
              </w:rPr>
              <w:t>eing responsible for the performance of the charity</w:t>
            </w:r>
            <w:r w:rsidR="00E46A43">
              <w:rPr>
                <w:rFonts w:ascii="Arial" w:hAnsi="Arial" w:cs="Arial"/>
                <w:sz w:val="24"/>
                <w:szCs w:val="24"/>
                <w:lang w:eastAsia="en-GB"/>
              </w:rPr>
              <w:t xml:space="preserve">, </w:t>
            </w:r>
            <w:r w:rsidRPr="000E04F2">
              <w:rPr>
                <w:rFonts w:ascii="Arial" w:hAnsi="Arial" w:cs="Arial"/>
                <w:sz w:val="24"/>
                <w:szCs w:val="24"/>
                <w:lang w:eastAsia="en-GB"/>
              </w:rPr>
              <w:t>ensuring that the charity complies with all legal and regulatory requirements.</w:t>
            </w:r>
          </w:p>
          <w:p w14:paraId="799449E2" w14:textId="77777777" w:rsidR="00FC1C83" w:rsidRDefault="00FC1C83" w:rsidP="00917F2B">
            <w:pPr>
              <w:autoSpaceDE w:val="0"/>
              <w:autoSpaceDN w:val="0"/>
              <w:adjustRightInd w:val="0"/>
              <w:jc w:val="both"/>
              <w:rPr>
                <w:rFonts w:ascii="Arial" w:hAnsi="Arial" w:cs="Arial"/>
                <w:sz w:val="24"/>
                <w:szCs w:val="24"/>
                <w:lang w:eastAsia="en-GB"/>
              </w:rPr>
            </w:pPr>
          </w:p>
        </w:tc>
      </w:tr>
      <w:tr w:rsidR="00FC1C83" w14:paraId="46620B6D" w14:textId="77777777" w:rsidTr="00FC1C83">
        <w:tc>
          <w:tcPr>
            <w:tcW w:w="900" w:type="dxa"/>
          </w:tcPr>
          <w:p w14:paraId="53437D17" w14:textId="77777777" w:rsidR="00FC1C83" w:rsidRDefault="00FC1C83" w:rsidP="000E04F2">
            <w:pPr>
              <w:jc w:val="both"/>
              <w:rPr>
                <w:rFonts w:ascii="Arial" w:hAnsi="Arial" w:cs="Arial"/>
                <w:b/>
                <w:bCs/>
                <w:sz w:val="24"/>
                <w:szCs w:val="24"/>
                <w:lang w:eastAsia="en-GB"/>
              </w:rPr>
            </w:pPr>
            <w:r>
              <w:rPr>
                <w:rFonts w:ascii="Arial" w:hAnsi="Arial" w:cs="Arial"/>
                <w:b/>
                <w:bCs/>
                <w:sz w:val="24"/>
                <w:szCs w:val="24"/>
                <w:lang w:eastAsia="en-GB"/>
              </w:rPr>
              <w:t>3</w:t>
            </w:r>
          </w:p>
        </w:tc>
        <w:tc>
          <w:tcPr>
            <w:tcW w:w="7694" w:type="dxa"/>
          </w:tcPr>
          <w:p w14:paraId="5F22B39F" w14:textId="77777777" w:rsidR="00FC1C83" w:rsidRDefault="00FC1C83" w:rsidP="00FC1C83">
            <w:pPr>
              <w:shd w:val="clear" w:color="auto" w:fill="FFFFFF"/>
              <w:jc w:val="both"/>
              <w:rPr>
                <w:rFonts w:ascii="Arial" w:hAnsi="Arial" w:cs="Arial"/>
                <w:sz w:val="24"/>
                <w:szCs w:val="24"/>
                <w:lang w:eastAsia="en-GB"/>
              </w:rPr>
            </w:pPr>
            <w:r w:rsidRPr="000E04F2">
              <w:rPr>
                <w:rFonts w:ascii="Arial" w:hAnsi="Arial" w:cs="Arial"/>
                <w:sz w:val="24"/>
                <w:szCs w:val="24"/>
                <w:lang w:eastAsia="en-GB"/>
              </w:rPr>
              <w:t>Acting as guardians of the charity’s assets, both tangible and intangible, taking all due care over their security, deployment and proper application.</w:t>
            </w:r>
          </w:p>
          <w:p w14:paraId="5151B38D" w14:textId="77777777" w:rsidR="00FC1C83" w:rsidRDefault="00FC1C83" w:rsidP="00FC1C83">
            <w:pPr>
              <w:shd w:val="clear" w:color="auto" w:fill="FFFFFF"/>
              <w:jc w:val="both"/>
              <w:rPr>
                <w:rFonts w:ascii="Arial" w:hAnsi="Arial" w:cs="Arial"/>
                <w:sz w:val="24"/>
                <w:szCs w:val="24"/>
                <w:lang w:eastAsia="en-GB"/>
              </w:rPr>
            </w:pPr>
          </w:p>
        </w:tc>
      </w:tr>
      <w:tr w:rsidR="00FC1C83" w14:paraId="5726EF42" w14:textId="77777777" w:rsidTr="00FC1C83">
        <w:tc>
          <w:tcPr>
            <w:tcW w:w="900" w:type="dxa"/>
          </w:tcPr>
          <w:p w14:paraId="3A5D4152" w14:textId="77777777" w:rsidR="00FC1C83" w:rsidRDefault="00FC1C83" w:rsidP="000E04F2">
            <w:pPr>
              <w:jc w:val="both"/>
              <w:rPr>
                <w:rFonts w:ascii="Arial" w:hAnsi="Arial" w:cs="Arial"/>
                <w:b/>
                <w:bCs/>
                <w:sz w:val="24"/>
                <w:szCs w:val="24"/>
                <w:lang w:eastAsia="en-GB"/>
              </w:rPr>
            </w:pPr>
            <w:r>
              <w:rPr>
                <w:rFonts w:ascii="Arial" w:hAnsi="Arial" w:cs="Arial"/>
                <w:b/>
                <w:bCs/>
                <w:sz w:val="24"/>
                <w:szCs w:val="24"/>
                <w:lang w:eastAsia="en-GB"/>
              </w:rPr>
              <w:t>4</w:t>
            </w:r>
          </w:p>
        </w:tc>
        <w:tc>
          <w:tcPr>
            <w:tcW w:w="7694" w:type="dxa"/>
          </w:tcPr>
          <w:p w14:paraId="269FAFC5" w14:textId="77777777" w:rsidR="00FC1C83" w:rsidRDefault="00FC1C83" w:rsidP="00917F2B">
            <w:pPr>
              <w:autoSpaceDE w:val="0"/>
              <w:autoSpaceDN w:val="0"/>
              <w:adjustRightInd w:val="0"/>
              <w:jc w:val="both"/>
              <w:rPr>
                <w:rFonts w:ascii="Arial" w:hAnsi="Arial" w:cs="Arial"/>
                <w:sz w:val="24"/>
                <w:szCs w:val="24"/>
                <w:lang w:eastAsia="en-GB"/>
              </w:rPr>
            </w:pPr>
            <w:r w:rsidRPr="000E04F2">
              <w:rPr>
                <w:rFonts w:ascii="Arial" w:hAnsi="Arial" w:cs="Arial"/>
                <w:sz w:val="24"/>
                <w:szCs w:val="24"/>
                <w:lang w:eastAsia="en-GB"/>
              </w:rPr>
              <w:t>Ensuring that the charity’s governance is of the highest possible standard.</w:t>
            </w:r>
          </w:p>
        </w:tc>
      </w:tr>
      <w:tr w:rsidR="00FC1C83" w14:paraId="1D44B81C" w14:textId="77777777" w:rsidTr="00FC1C83">
        <w:tc>
          <w:tcPr>
            <w:tcW w:w="900" w:type="dxa"/>
          </w:tcPr>
          <w:p w14:paraId="0BB596E3" w14:textId="77777777" w:rsidR="00FC1C83" w:rsidRDefault="00FC1C83" w:rsidP="000E04F2">
            <w:pPr>
              <w:jc w:val="both"/>
              <w:rPr>
                <w:rFonts w:ascii="Arial" w:hAnsi="Arial" w:cs="Arial"/>
                <w:b/>
                <w:bCs/>
                <w:sz w:val="24"/>
                <w:szCs w:val="24"/>
                <w:lang w:eastAsia="en-GB"/>
              </w:rPr>
            </w:pPr>
            <w:r>
              <w:rPr>
                <w:rFonts w:ascii="Arial" w:hAnsi="Arial" w:cs="Arial"/>
                <w:b/>
                <w:bCs/>
                <w:sz w:val="24"/>
                <w:szCs w:val="24"/>
                <w:lang w:eastAsia="en-GB"/>
              </w:rPr>
              <w:t>5</w:t>
            </w:r>
          </w:p>
        </w:tc>
        <w:tc>
          <w:tcPr>
            <w:tcW w:w="7694" w:type="dxa"/>
          </w:tcPr>
          <w:p w14:paraId="506A491F" w14:textId="77777777" w:rsidR="00FC1C83" w:rsidRPr="000E04F2" w:rsidRDefault="00FC1C83" w:rsidP="00FC1C83">
            <w:pPr>
              <w:shd w:val="clear" w:color="auto" w:fill="FFFFFF"/>
              <w:jc w:val="both"/>
              <w:rPr>
                <w:rFonts w:ascii="Arial" w:hAnsi="Arial" w:cs="Arial"/>
                <w:sz w:val="24"/>
                <w:szCs w:val="24"/>
                <w:lang w:eastAsia="en-GB"/>
              </w:rPr>
            </w:pPr>
            <w:r w:rsidRPr="000E04F2">
              <w:rPr>
                <w:rFonts w:ascii="Arial" w:hAnsi="Arial" w:cs="Arial"/>
                <w:sz w:val="24"/>
                <w:szCs w:val="24"/>
                <w:lang w:eastAsia="en-GB"/>
              </w:rPr>
              <w:t xml:space="preserve">To ensure the </w:t>
            </w:r>
            <w:r>
              <w:rPr>
                <w:rFonts w:ascii="Arial" w:hAnsi="Arial" w:cs="Arial"/>
                <w:sz w:val="24"/>
                <w:szCs w:val="24"/>
                <w:lang w:eastAsia="en-GB"/>
              </w:rPr>
              <w:t>organisation complies with the Articles of A</w:t>
            </w:r>
            <w:r w:rsidRPr="000E04F2">
              <w:rPr>
                <w:rFonts w:ascii="Arial" w:hAnsi="Arial" w:cs="Arial"/>
                <w:sz w:val="24"/>
                <w:szCs w:val="24"/>
                <w:lang w:eastAsia="en-GB"/>
              </w:rPr>
              <w:t>ssociation and Rules</w:t>
            </w:r>
          </w:p>
          <w:p w14:paraId="18840F1E" w14:textId="77777777" w:rsidR="00FC1C83" w:rsidRDefault="00FC1C83" w:rsidP="000E04F2">
            <w:pPr>
              <w:jc w:val="both"/>
              <w:rPr>
                <w:rFonts w:ascii="Arial" w:hAnsi="Arial" w:cs="Arial"/>
                <w:b/>
                <w:bCs/>
                <w:sz w:val="24"/>
                <w:szCs w:val="24"/>
                <w:lang w:eastAsia="en-GB"/>
              </w:rPr>
            </w:pPr>
          </w:p>
        </w:tc>
      </w:tr>
      <w:tr w:rsidR="00FC1C83" w14:paraId="78FE2444" w14:textId="77777777" w:rsidTr="00FC1C83">
        <w:tc>
          <w:tcPr>
            <w:tcW w:w="900" w:type="dxa"/>
          </w:tcPr>
          <w:p w14:paraId="7057C536" w14:textId="77777777" w:rsidR="00FC1C83" w:rsidRDefault="00FC1C83" w:rsidP="000E04F2">
            <w:pPr>
              <w:jc w:val="both"/>
              <w:rPr>
                <w:rFonts w:ascii="Arial" w:hAnsi="Arial" w:cs="Arial"/>
                <w:b/>
                <w:bCs/>
                <w:sz w:val="24"/>
                <w:szCs w:val="24"/>
                <w:lang w:eastAsia="en-GB"/>
              </w:rPr>
            </w:pPr>
            <w:r>
              <w:rPr>
                <w:rFonts w:ascii="Arial" w:hAnsi="Arial" w:cs="Arial"/>
                <w:b/>
                <w:bCs/>
                <w:sz w:val="24"/>
                <w:szCs w:val="24"/>
                <w:lang w:eastAsia="en-GB"/>
              </w:rPr>
              <w:t>6</w:t>
            </w:r>
          </w:p>
        </w:tc>
        <w:tc>
          <w:tcPr>
            <w:tcW w:w="7694" w:type="dxa"/>
          </w:tcPr>
          <w:p w14:paraId="7235ADE9" w14:textId="77777777" w:rsidR="00FC1C83" w:rsidRPr="000E04F2" w:rsidRDefault="00FC1C83" w:rsidP="00FC1C83">
            <w:pPr>
              <w:shd w:val="clear" w:color="auto" w:fill="FFFFFF"/>
              <w:jc w:val="both"/>
              <w:rPr>
                <w:rFonts w:ascii="Arial" w:hAnsi="Arial" w:cs="Arial"/>
                <w:sz w:val="24"/>
                <w:szCs w:val="24"/>
                <w:lang w:eastAsia="en-GB"/>
              </w:rPr>
            </w:pPr>
            <w:r w:rsidRPr="000E04F2">
              <w:rPr>
                <w:rFonts w:ascii="Arial" w:hAnsi="Arial" w:cs="Arial"/>
                <w:sz w:val="24"/>
                <w:szCs w:val="24"/>
                <w:lang w:eastAsia="en-GB"/>
              </w:rPr>
              <w:t>To ensure that the organisation pursues its objectives as defined in its governing document.</w:t>
            </w:r>
          </w:p>
          <w:p w14:paraId="105DC93F" w14:textId="77777777" w:rsidR="00FC1C83" w:rsidRDefault="00FC1C83" w:rsidP="000E04F2">
            <w:pPr>
              <w:jc w:val="both"/>
              <w:rPr>
                <w:rFonts w:ascii="Arial" w:hAnsi="Arial" w:cs="Arial"/>
                <w:b/>
                <w:bCs/>
                <w:sz w:val="24"/>
                <w:szCs w:val="24"/>
                <w:lang w:eastAsia="en-GB"/>
              </w:rPr>
            </w:pPr>
          </w:p>
        </w:tc>
      </w:tr>
      <w:tr w:rsidR="00FC1C83" w14:paraId="566C1D50" w14:textId="77777777" w:rsidTr="00FC1C83">
        <w:tc>
          <w:tcPr>
            <w:tcW w:w="900" w:type="dxa"/>
          </w:tcPr>
          <w:p w14:paraId="48C22F40" w14:textId="77777777" w:rsidR="00FC1C83" w:rsidRDefault="00FC1C83" w:rsidP="000E04F2">
            <w:pPr>
              <w:jc w:val="both"/>
              <w:rPr>
                <w:rFonts w:ascii="Arial" w:hAnsi="Arial" w:cs="Arial"/>
                <w:b/>
                <w:bCs/>
                <w:sz w:val="24"/>
                <w:szCs w:val="24"/>
                <w:lang w:eastAsia="en-GB"/>
              </w:rPr>
            </w:pPr>
            <w:r>
              <w:rPr>
                <w:rFonts w:ascii="Arial" w:hAnsi="Arial" w:cs="Arial"/>
                <w:b/>
                <w:bCs/>
                <w:sz w:val="24"/>
                <w:szCs w:val="24"/>
                <w:lang w:eastAsia="en-GB"/>
              </w:rPr>
              <w:t>7</w:t>
            </w:r>
          </w:p>
        </w:tc>
        <w:tc>
          <w:tcPr>
            <w:tcW w:w="7694" w:type="dxa"/>
          </w:tcPr>
          <w:p w14:paraId="5C9B8F7A" w14:textId="77777777" w:rsidR="00FC1C83" w:rsidRDefault="00FC1C83" w:rsidP="00FC1C83">
            <w:pPr>
              <w:shd w:val="clear" w:color="auto" w:fill="FFFFFF"/>
              <w:jc w:val="both"/>
              <w:rPr>
                <w:rFonts w:ascii="Arial" w:hAnsi="Arial" w:cs="Arial"/>
                <w:sz w:val="24"/>
                <w:szCs w:val="24"/>
                <w:lang w:eastAsia="en-GB"/>
              </w:rPr>
            </w:pPr>
            <w:r w:rsidRPr="000E04F2">
              <w:rPr>
                <w:rFonts w:ascii="Arial" w:hAnsi="Arial" w:cs="Arial"/>
                <w:sz w:val="24"/>
                <w:szCs w:val="24"/>
                <w:lang w:eastAsia="en-GB"/>
              </w:rPr>
              <w:t>To ensure the organisation applies its resources exclusively in pursuance of its objectives - the charity must not spend money on activities which are not included in its own objectives, no matter how 'charitable' and 'worthwhile' those activities are.</w:t>
            </w:r>
          </w:p>
          <w:p w14:paraId="56DC245E" w14:textId="77777777" w:rsidR="00FC1C83" w:rsidRPr="00FC1C83" w:rsidRDefault="00FC1C83" w:rsidP="00FC1C83">
            <w:pPr>
              <w:shd w:val="clear" w:color="auto" w:fill="FFFFFF"/>
              <w:jc w:val="both"/>
              <w:rPr>
                <w:rFonts w:ascii="Arial" w:hAnsi="Arial" w:cs="Arial"/>
                <w:sz w:val="24"/>
                <w:szCs w:val="24"/>
                <w:lang w:eastAsia="en-GB"/>
              </w:rPr>
            </w:pPr>
          </w:p>
        </w:tc>
      </w:tr>
      <w:tr w:rsidR="00FC1C83" w14:paraId="1A9AB61F" w14:textId="77777777" w:rsidTr="00FC1C83">
        <w:tc>
          <w:tcPr>
            <w:tcW w:w="900" w:type="dxa"/>
          </w:tcPr>
          <w:p w14:paraId="0CAD66E0" w14:textId="77777777" w:rsidR="00FC1C83" w:rsidRDefault="00FC1C83" w:rsidP="000E04F2">
            <w:pPr>
              <w:jc w:val="both"/>
              <w:rPr>
                <w:rFonts w:ascii="Arial" w:hAnsi="Arial" w:cs="Arial"/>
                <w:b/>
                <w:bCs/>
                <w:sz w:val="24"/>
                <w:szCs w:val="24"/>
                <w:lang w:eastAsia="en-GB"/>
              </w:rPr>
            </w:pPr>
            <w:r>
              <w:rPr>
                <w:rFonts w:ascii="Arial" w:hAnsi="Arial" w:cs="Arial"/>
                <w:b/>
                <w:bCs/>
                <w:sz w:val="24"/>
                <w:szCs w:val="24"/>
                <w:lang w:eastAsia="en-GB"/>
              </w:rPr>
              <w:t>8</w:t>
            </w:r>
          </w:p>
        </w:tc>
        <w:tc>
          <w:tcPr>
            <w:tcW w:w="7694" w:type="dxa"/>
          </w:tcPr>
          <w:p w14:paraId="7350468F" w14:textId="77777777" w:rsidR="00FC1C83" w:rsidRPr="000E04F2" w:rsidRDefault="00FC1C83" w:rsidP="00FC1C83">
            <w:pPr>
              <w:shd w:val="clear" w:color="auto" w:fill="FFFFFF"/>
              <w:jc w:val="both"/>
              <w:rPr>
                <w:rFonts w:ascii="Arial" w:hAnsi="Arial" w:cs="Arial"/>
                <w:sz w:val="24"/>
                <w:szCs w:val="24"/>
                <w:lang w:eastAsia="en-GB"/>
              </w:rPr>
            </w:pPr>
            <w:r w:rsidRPr="000E04F2">
              <w:rPr>
                <w:rFonts w:ascii="Arial" w:hAnsi="Arial" w:cs="Arial"/>
                <w:sz w:val="24"/>
                <w:szCs w:val="24"/>
                <w:lang w:eastAsia="en-GB"/>
              </w:rPr>
              <w:t>To contribute actively to the Board of Trustees' role in giving firm strategic direction to the organisation, setting overall policy, defining goals and setting targets and evaluating performance against agreed targets.</w:t>
            </w:r>
          </w:p>
          <w:p w14:paraId="69AFDC13" w14:textId="77777777" w:rsidR="00FC1C83" w:rsidRDefault="00FC1C83" w:rsidP="000E04F2">
            <w:pPr>
              <w:jc w:val="both"/>
              <w:rPr>
                <w:rFonts w:ascii="Arial" w:hAnsi="Arial" w:cs="Arial"/>
                <w:b/>
                <w:bCs/>
                <w:sz w:val="24"/>
                <w:szCs w:val="24"/>
                <w:lang w:eastAsia="en-GB"/>
              </w:rPr>
            </w:pPr>
          </w:p>
        </w:tc>
      </w:tr>
      <w:tr w:rsidR="00FC1C83" w14:paraId="2934D4F2" w14:textId="77777777" w:rsidTr="00FC1C83">
        <w:tc>
          <w:tcPr>
            <w:tcW w:w="900" w:type="dxa"/>
          </w:tcPr>
          <w:p w14:paraId="3C498859" w14:textId="77777777" w:rsidR="00FC1C83" w:rsidRDefault="00FC1C83" w:rsidP="000E04F2">
            <w:pPr>
              <w:jc w:val="both"/>
              <w:rPr>
                <w:rFonts w:ascii="Arial" w:hAnsi="Arial" w:cs="Arial"/>
                <w:b/>
                <w:bCs/>
                <w:sz w:val="24"/>
                <w:szCs w:val="24"/>
                <w:lang w:eastAsia="en-GB"/>
              </w:rPr>
            </w:pPr>
            <w:r>
              <w:rPr>
                <w:rFonts w:ascii="Arial" w:hAnsi="Arial" w:cs="Arial"/>
                <w:b/>
                <w:bCs/>
                <w:sz w:val="24"/>
                <w:szCs w:val="24"/>
                <w:lang w:eastAsia="en-GB"/>
              </w:rPr>
              <w:t>9</w:t>
            </w:r>
          </w:p>
        </w:tc>
        <w:tc>
          <w:tcPr>
            <w:tcW w:w="7694" w:type="dxa"/>
          </w:tcPr>
          <w:p w14:paraId="6C0083F0" w14:textId="77777777" w:rsidR="00FC1C83" w:rsidRPr="000E04F2" w:rsidRDefault="00FC1C83" w:rsidP="00FC1C83">
            <w:pPr>
              <w:shd w:val="clear" w:color="auto" w:fill="FFFFFF"/>
              <w:jc w:val="both"/>
              <w:rPr>
                <w:rFonts w:ascii="Arial" w:hAnsi="Arial" w:cs="Arial"/>
                <w:sz w:val="24"/>
                <w:szCs w:val="24"/>
                <w:lang w:eastAsia="en-GB"/>
              </w:rPr>
            </w:pPr>
            <w:r w:rsidRPr="000E04F2">
              <w:rPr>
                <w:rFonts w:ascii="Arial" w:hAnsi="Arial" w:cs="Arial"/>
                <w:sz w:val="24"/>
                <w:szCs w:val="24"/>
                <w:lang w:eastAsia="en-GB"/>
              </w:rPr>
              <w:t>To safeguard the good name and values of the organisation.</w:t>
            </w:r>
          </w:p>
          <w:p w14:paraId="6AD28492" w14:textId="77777777" w:rsidR="00FC1C83" w:rsidRDefault="00FC1C83" w:rsidP="000E04F2">
            <w:pPr>
              <w:jc w:val="both"/>
              <w:rPr>
                <w:rFonts w:ascii="Arial" w:hAnsi="Arial" w:cs="Arial"/>
                <w:b/>
                <w:bCs/>
                <w:sz w:val="24"/>
                <w:szCs w:val="24"/>
                <w:lang w:eastAsia="en-GB"/>
              </w:rPr>
            </w:pPr>
          </w:p>
        </w:tc>
      </w:tr>
      <w:tr w:rsidR="00FC1C83" w14:paraId="05D10AC9" w14:textId="77777777" w:rsidTr="00FC1C83">
        <w:tc>
          <w:tcPr>
            <w:tcW w:w="900" w:type="dxa"/>
          </w:tcPr>
          <w:p w14:paraId="6AD9FDC9" w14:textId="77777777" w:rsidR="00FC1C83" w:rsidRDefault="00FC1C83" w:rsidP="000E04F2">
            <w:pPr>
              <w:jc w:val="both"/>
              <w:rPr>
                <w:rFonts w:ascii="Arial" w:hAnsi="Arial" w:cs="Arial"/>
                <w:b/>
                <w:bCs/>
                <w:sz w:val="24"/>
                <w:szCs w:val="24"/>
                <w:lang w:eastAsia="en-GB"/>
              </w:rPr>
            </w:pPr>
            <w:r>
              <w:rPr>
                <w:rFonts w:ascii="Arial" w:hAnsi="Arial" w:cs="Arial"/>
                <w:b/>
                <w:bCs/>
                <w:sz w:val="24"/>
                <w:szCs w:val="24"/>
                <w:lang w:eastAsia="en-GB"/>
              </w:rPr>
              <w:t>10</w:t>
            </w:r>
          </w:p>
        </w:tc>
        <w:tc>
          <w:tcPr>
            <w:tcW w:w="7694" w:type="dxa"/>
          </w:tcPr>
          <w:p w14:paraId="47E9F8DD" w14:textId="77777777" w:rsidR="00FC1C83" w:rsidRPr="000E04F2" w:rsidRDefault="00FC1C83" w:rsidP="00FC1C83">
            <w:pPr>
              <w:shd w:val="clear" w:color="auto" w:fill="FFFFFF"/>
              <w:jc w:val="both"/>
              <w:rPr>
                <w:rFonts w:ascii="Arial" w:hAnsi="Arial" w:cs="Arial"/>
                <w:sz w:val="24"/>
                <w:szCs w:val="24"/>
                <w:lang w:eastAsia="en-GB"/>
              </w:rPr>
            </w:pPr>
            <w:r w:rsidRPr="000E04F2">
              <w:rPr>
                <w:rFonts w:ascii="Arial" w:hAnsi="Arial" w:cs="Arial"/>
                <w:sz w:val="24"/>
                <w:szCs w:val="24"/>
                <w:lang w:eastAsia="en-GB"/>
              </w:rPr>
              <w:t>To ensure the effective and efficient administration of the organisation.</w:t>
            </w:r>
          </w:p>
          <w:p w14:paraId="75FCFF0A" w14:textId="77777777" w:rsidR="00FC1C83" w:rsidRDefault="00FC1C83" w:rsidP="000E04F2">
            <w:pPr>
              <w:jc w:val="both"/>
              <w:rPr>
                <w:rFonts w:ascii="Arial" w:hAnsi="Arial" w:cs="Arial"/>
                <w:b/>
                <w:bCs/>
                <w:sz w:val="24"/>
                <w:szCs w:val="24"/>
                <w:lang w:eastAsia="en-GB"/>
              </w:rPr>
            </w:pPr>
          </w:p>
        </w:tc>
      </w:tr>
      <w:tr w:rsidR="00FC1C83" w14:paraId="11C06C5F" w14:textId="77777777" w:rsidTr="00FC1C83">
        <w:tc>
          <w:tcPr>
            <w:tcW w:w="900" w:type="dxa"/>
          </w:tcPr>
          <w:p w14:paraId="3F978714" w14:textId="77777777" w:rsidR="00FC1C83" w:rsidRDefault="00FC1C83" w:rsidP="000E04F2">
            <w:pPr>
              <w:jc w:val="both"/>
              <w:rPr>
                <w:rFonts w:ascii="Arial" w:hAnsi="Arial" w:cs="Arial"/>
                <w:b/>
                <w:bCs/>
                <w:sz w:val="24"/>
                <w:szCs w:val="24"/>
                <w:lang w:eastAsia="en-GB"/>
              </w:rPr>
            </w:pPr>
            <w:r>
              <w:rPr>
                <w:rFonts w:ascii="Arial" w:hAnsi="Arial" w:cs="Arial"/>
                <w:b/>
                <w:bCs/>
                <w:sz w:val="24"/>
                <w:szCs w:val="24"/>
                <w:lang w:eastAsia="en-GB"/>
              </w:rPr>
              <w:t>11</w:t>
            </w:r>
          </w:p>
        </w:tc>
        <w:tc>
          <w:tcPr>
            <w:tcW w:w="7694" w:type="dxa"/>
          </w:tcPr>
          <w:p w14:paraId="3325DDBD" w14:textId="77777777" w:rsidR="00FC1C83" w:rsidRPr="000E04F2" w:rsidRDefault="00FC1C83" w:rsidP="00FC1C83">
            <w:pPr>
              <w:shd w:val="clear" w:color="auto" w:fill="FFFFFF"/>
              <w:jc w:val="both"/>
              <w:rPr>
                <w:rFonts w:ascii="Arial" w:hAnsi="Arial" w:cs="Arial"/>
                <w:sz w:val="24"/>
                <w:szCs w:val="24"/>
                <w:lang w:eastAsia="en-GB"/>
              </w:rPr>
            </w:pPr>
            <w:r w:rsidRPr="000E04F2">
              <w:rPr>
                <w:rFonts w:ascii="Arial" w:hAnsi="Arial" w:cs="Arial"/>
                <w:sz w:val="24"/>
                <w:szCs w:val="24"/>
                <w:lang w:eastAsia="en-GB"/>
              </w:rPr>
              <w:t>To ensure the financial stability of the organisation.</w:t>
            </w:r>
          </w:p>
          <w:p w14:paraId="4EB85C79" w14:textId="77777777" w:rsidR="00FC1C83" w:rsidRDefault="00FC1C83" w:rsidP="000E04F2">
            <w:pPr>
              <w:jc w:val="both"/>
              <w:rPr>
                <w:rFonts w:ascii="Arial" w:hAnsi="Arial" w:cs="Arial"/>
                <w:b/>
                <w:bCs/>
                <w:sz w:val="24"/>
                <w:szCs w:val="24"/>
                <w:lang w:eastAsia="en-GB"/>
              </w:rPr>
            </w:pPr>
          </w:p>
        </w:tc>
      </w:tr>
      <w:tr w:rsidR="00FC1C83" w14:paraId="1BFF71C2" w14:textId="77777777" w:rsidTr="00FC1C83">
        <w:tc>
          <w:tcPr>
            <w:tcW w:w="900" w:type="dxa"/>
          </w:tcPr>
          <w:p w14:paraId="1E0A26E5" w14:textId="77777777" w:rsidR="00FC1C83" w:rsidRDefault="00FC1C83" w:rsidP="000E04F2">
            <w:pPr>
              <w:jc w:val="both"/>
              <w:rPr>
                <w:rFonts w:ascii="Arial" w:hAnsi="Arial" w:cs="Arial"/>
                <w:b/>
                <w:bCs/>
                <w:sz w:val="24"/>
                <w:szCs w:val="24"/>
                <w:lang w:eastAsia="en-GB"/>
              </w:rPr>
            </w:pPr>
            <w:r>
              <w:rPr>
                <w:rFonts w:ascii="Arial" w:hAnsi="Arial" w:cs="Arial"/>
                <w:b/>
                <w:bCs/>
                <w:sz w:val="24"/>
                <w:szCs w:val="24"/>
                <w:lang w:eastAsia="en-GB"/>
              </w:rPr>
              <w:t>12</w:t>
            </w:r>
          </w:p>
        </w:tc>
        <w:tc>
          <w:tcPr>
            <w:tcW w:w="7694" w:type="dxa"/>
          </w:tcPr>
          <w:p w14:paraId="0682E361" w14:textId="77777777" w:rsidR="00FC1C83" w:rsidRPr="000E04F2" w:rsidRDefault="00FC1C83" w:rsidP="00FC1C83">
            <w:pPr>
              <w:shd w:val="clear" w:color="auto" w:fill="FFFFFF"/>
              <w:jc w:val="both"/>
              <w:rPr>
                <w:rFonts w:ascii="Arial" w:hAnsi="Arial" w:cs="Arial"/>
                <w:sz w:val="24"/>
                <w:szCs w:val="24"/>
                <w:lang w:eastAsia="en-GB"/>
              </w:rPr>
            </w:pPr>
            <w:r w:rsidRPr="000E04F2">
              <w:rPr>
                <w:rFonts w:ascii="Arial" w:hAnsi="Arial" w:cs="Arial"/>
                <w:sz w:val="24"/>
                <w:szCs w:val="24"/>
                <w:lang w:eastAsia="en-GB"/>
              </w:rPr>
              <w:t>To protect and manage the property of the organisation and to ensure the proper investment of the organisation's funds.</w:t>
            </w:r>
          </w:p>
          <w:p w14:paraId="6659BEF4" w14:textId="77777777" w:rsidR="00FC1C83" w:rsidRDefault="00FC1C83" w:rsidP="000E04F2">
            <w:pPr>
              <w:jc w:val="both"/>
              <w:rPr>
                <w:rFonts w:ascii="Arial" w:hAnsi="Arial" w:cs="Arial"/>
                <w:b/>
                <w:bCs/>
                <w:sz w:val="24"/>
                <w:szCs w:val="24"/>
                <w:lang w:eastAsia="en-GB"/>
              </w:rPr>
            </w:pPr>
          </w:p>
        </w:tc>
      </w:tr>
      <w:tr w:rsidR="00FC1C83" w14:paraId="07AEED64" w14:textId="77777777" w:rsidTr="00FC1C83">
        <w:tc>
          <w:tcPr>
            <w:tcW w:w="900" w:type="dxa"/>
          </w:tcPr>
          <w:p w14:paraId="31BBCE28" w14:textId="77777777" w:rsidR="00FC1C83" w:rsidRDefault="00FC1C83" w:rsidP="000E04F2">
            <w:pPr>
              <w:jc w:val="both"/>
              <w:rPr>
                <w:rFonts w:ascii="Arial" w:hAnsi="Arial" w:cs="Arial"/>
                <w:b/>
                <w:bCs/>
                <w:sz w:val="24"/>
                <w:szCs w:val="24"/>
                <w:lang w:eastAsia="en-GB"/>
              </w:rPr>
            </w:pPr>
            <w:r>
              <w:rPr>
                <w:rFonts w:ascii="Arial" w:hAnsi="Arial" w:cs="Arial"/>
                <w:b/>
                <w:bCs/>
                <w:sz w:val="24"/>
                <w:szCs w:val="24"/>
                <w:lang w:eastAsia="en-GB"/>
              </w:rPr>
              <w:t>13</w:t>
            </w:r>
          </w:p>
        </w:tc>
        <w:tc>
          <w:tcPr>
            <w:tcW w:w="7694" w:type="dxa"/>
          </w:tcPr>
          <w:p w14:paraId="0CE0B498" w14:textId="77777777" w:rsidR="00FC1C83" w:rsidRDefault="00FC1C83" w:rsidP="000E04F2">
            <w:pPr>
              <w:jc w:val="both"/>
              <w:rPr>
                <w:rFonts w:ascii="Arial" w:hAnsi="Arial" w:cs="Arial"/>
                <w:sz w:val="24"/>
                <w:szCs w:val="24"/>
                <w:lang w:eastAsia="en-GB"/>
              </w:rPr>
            </w:pPr>
            <w:r>
              <w:rPr>
                <w:rFonts w:ascii="Arial" w:hAnsi="Arial" w:cs="Arial"/>
                <w:sz w:val="24"/>
                <w:szCs w:val="24"/>
                <w:lang w:eastAsia="en-GB"/>
              </w:rPr>
              <w:t>T</w:t>
            </w:r>
            <w:r w:rsidRPr="000E04F2">
              <w:rPr>
                <w:rFonts w:ascii="Arial" w:hAnsi="Arial" w:cs="Arial"/>
                <w:sz w:val="24"/>
                <w:szCs w:val="24"/>
                <w:lang w:eastAsia="en-GB"/>
              </w:rPr>
              <w:t>o appoint the Chief Execu</w:t>
            </w:r>
            <w:r>
              <w:rPr>
                <w:rFonts w:ascii="Arial" w:hAnsi="Arial" w:cs="Arial"/>
                <w:sz w:val="24"/>
                <w:szCs w:val="24"/>
                <w:lang w:eastAsia="en-GB"/>
              </w:rPr>
              <w:t>tive Officer and monitor his/</w:t>
            </w:r>
            <w:r w:rsidRPr="000E04F2">
              <w:rPr>
                <w:rFonts w:ascii="Arial" w:hAnsi="Arial" w:cs="Arial"/>
                <w:sz w:val="24"/>
                <w:szCs w:val="24"/>
                <w:lang w:eastAsia="en-GB"/>
              </w:rPr>
              <w:t>her performance.</w:t>
            </w:r>
          </w:p>
          <w:p w14:paraId="237CD974" w14:textId="77777777" w:rsidR="00FC1C83" w:rsidRDefault="00FC1C83" w:rsidP="000E04F2">
            <w:pPr>
              <w:jc w:val="both"/>
              <w:rPr>
                <w:rFonts w:ascii="Arial" w:hAnsi="Arial" w:cs="Arial"/>
                <w:b/>
                <w:bCs/>
                <w:sz w:val="24"/>
                <w:szCs w:val="24"/>
                <w:lang w:eastAsia="en-GB"/>
              </w:rPr>
            </w:pPr>
          </w:p>
        </w:tc>
      </w:tr>
    </w:tbl>
    <w:p w14:paraId="5CD5DC49" w14:textId="77777777" w:rsidR="00410E7C" w:rsidRPr="000E04F2" w:rsidRDefault="00410E7C" w:rsidP="000E04F2">
      <w:pPr>
        <w:autoSpaceDE w:val="0"/>
        <w:autoSpaceDN w:val="0"/>
        <w:adjustRightInd w:val="0"/>
        <w:jc w:val="both"/>
        <w:rPr>
          <w:rFonts w:ascii="Arial" w:hAnsi="Arial" w:cs="Arial"/>
          <w:sz w:val="24"/>
          <w:szCs w:val="24"/>
          <w:lang w:eastAsia="en-GB"/>
        </w:rPr>
      </w:pPr>
    </w:p>
    <w:p w14:paraId="1370B6E3" w14:textId="77777777" w:rsidR="00947BB0" w:rsidRDefault="00410E7C" w:rsidP="00947BB0">
      <w:pPr>
        <w:autoSpaceDE w:val="0"/>
        <w:autoSpaceDN w:val="0"/>
        <w:adjustRightInd w:val="0"/>
        <w:jc w:val="both"/>
        <w:rPr>
          <w:rFonts w:ascii="Arial" w:hAnsi="Arial" w:cs="Arial"/>
          <w:sz w:val="24"/>
          <w:szCs w:val="24"/>
          <w:lang w:eastAsia="en-GB"/>
        </w:rPr>
      </w:pPr>
      <w:r w:rsidRPr="000E04F2">
        <w:rPr>
          <w:rFonts w:ascii="Arial" w:hAnsi="Arial" w:cs="Arial"/>
          <w:sz w:val="24"/>
          <w:szCs w:val="24"/>
          <w:lang w:eastAsia="en-GB"/>
        </w:rPr>
        <w:t>As well as the various statutory duties, any trustee should make full use of any specific skills, knowledge or experience to help the board make good decisions.</w:t>
      </w:r>
    </w:p>
    <w:p w14:paraId="6624D830" w14:textId="77777777" w:rsidR="00410E7C" w:rsidRPr="00947BB0" w:rsidRDefault="00410E7C" w:rsidP="00947BB0">
      <w:pPr>
        <w:autoSpaceDE w:val="0"/>
        <w:autoSpaceDN w:val="0"/>
        <w:adjustRightInd w:val="0"/>
        <w:jc w:val="both"/>
        <w:rPr>
          <w:rFonts w:ascii="Arial" w:hAnsi="Arial" w:cs="Arial"/>
          <w:sz w:val="24"/>
          <w:szCs w:val="24"/>
          <w:lang w:eastAsia="en-GB"/>
        </w:rPr>
      </w:pPr>
      <w:r w:rsidRPr="000E04F2">
        <w:rPr>
          <w:rFonts w:ascii="Arial" w:hAnsi="Arial" w:cs="Arial"/>
          <w:sz w:val="24"/>
          <w:szCs w:val="24"/>
        </w:rPr>
        <w:t>The above list of duties is indicative only and not exhaustive. The Trustee will be expected to perform all such additional duties as are reasonably commensurate with the role.</w:t>
      </w:r>
    </w:p>
    <w:sectPr w:rsidR="00410E7C" w:rsidRPr="00947BB0" w:rsidSect="00947BB0">
      <w:headerReference w:type="default" r:id="rId11"/>
      <w:footerReference w:type="default" r:id="rId12"/>
      <w:headerReference w:type="first" r:id="rId13"/>
      <w:pgSz w:w="11906" w:h="16838"/>
      <w:pgMar w:top="1134" w:right="1304"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E011A" w14:textId="77777777" w:rsidR="000C04FC" w:rsidRDefault="000C04FC" w:rsidP="00503C40">
      <w:pPr>
        <w:spacing w:after="0" w:line="240" w:lineRule="auto"/>
      </w:pPr>
      <w:r>
        <w:separator/>
      </w:r>
    </w:p>
  </w:endnote>
  <w:endnote w:type="continuationSeparator" w:id="0">
    <w:p w14:paraId="1065262D" w14:textId="77777777" w:rsidR="000C04FC" w:rsidRDefault="000C04FC" w:rsidP="00503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459057"/>
      <w:docPartObj>
        <w:docPartGallery w:val="Page Numbers (Bottom of Page)"/>
        <w:docPartUnique/>
      </w:docPartObj>
    </w:sdtPr>
    <w:sdtEndPr>
      <w:rPr>
        <w:noProof/>
      </w:rPr>
    </w:sdtEndPr>
    <w:sdtContent>
      <w:p w14:paraId="700AE33F" w14:textId="77777777" w:rsidR="000E04F2" w:rsidRDefault="000E04F2">
        <w:pPr>
          <w:pStyle w:val="Footer"/>
          <w:jc w:val="center"/>
        </w:pPr>
        <w:r>
          <w:fldChar w:fldCharType="begin"/>
        </w:r>
        <w:r>
          <w:instrText xml:space="preserve"> PAGE   \* MERGEFORMAT </w:instrText>
        </w:r>
        <w:r>
          <w:fldChar w:fldCharType="separate"/>
        </w:r>
        <w:r w:rsidR="00947A8C">
          <w:rPr>
            <w:noProof/>
          </w:rPr>
          <w:t>3</w:t>
        </w:r>
        <w:r>
          <w:rPr>
            <w:noProof/>
          </w:rPr>
          <w:fldChar w:fldCharType="end"/>
        </w:r>
      </w:p>
    </w:sdtContent>
  </w:sdt>
  <w:p w14:paraId="6CBCED1B" w14:textId="77777777" w:rsidR="000E04F2" w:rsidRDefault="000E0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D661" w14:textId="77777777" w:rsidR="000C04FC" w:rsidRDefault="000C04FC" w:rsidP="00503C40">
      <w:pPr>
        <w:spacing w:after="0" w:line="240" w:lineRule="auto"/>
      </w:pPr>
      <w:r>
        <w:separator/>
      </w:r>
    </w:p>
  </w:footnote>
  <w:footnote w:type="continuationSeparator" w:id="0">
    <w:p w14:paraId="640450A3" w14:textId="77777777" w:rsidR="000C04FC" w:rsidRDefault="000C04FC" w:rsidP="00503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FFE9" w14:textId="77777777" w:rsidR="00503C40" w:rsidRDefault="00503C40" w:rsidP="00503C4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386D" w14:textId="77777777" w:rsidR="000E04F2" w:rsidRDefault="000E04F2" w:rsidP="000E04F2">
    <w:pPr>
      <w:pStyle w:val="Header"/>
      <w:jc w:val="center"/>
    </w:pPr>
    <w:r w:rsidRPr="00410E7C">
      <w:rPr>
        <w:b/>
        <w:noProof/>
        <w:lang w:eastAsia="en-GB"/>
      </w:rPr>
      <w:drawing>
        <wp:inline distT="0" distB="0" distL="0" distR="0" wp14:anchorId="5CA337F8" wp14:editId="7CA70A05">
          <wp:extent cx="1848766" cy="666774"/>
          <wp:effectExtent l="0" t="0" r="0" b="0"/>
          <wp:docPr id="2" name="Picture 3" descr="C:\Users\MSoong\Pictures\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MSoong\Pictures\Picture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0091" b="6166"/>
                  <a:stretch/>
                </pic:blipFill>
                <pic:spPr bwMode="auto">
                  <a:xfrm>
                    <a:off x="0" y="0"/>
                    <a:ext cx="1848212" cy="66657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FE1"/>
    <w:multiLevelType w:val="multilevel"/>
    <w:tmpl w:val="D470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7F35"/>
    <w:multiLevelType w:val="multilevel"/>
    <w:tmpl w:val="83B67F5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720"/>
        </w:tabs>
        <w:ind w:left="720" w:hanging="360"/>
      </w:pPr>
      <w:rPr>
        <w:rFonts w:ascii="Symbol" w:hAnsi="Symbol"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F6FC9"/>
    <w:multiLevelType w:val="hybridMultilevel"/>
    <w:tmpl w:val="63587C54"/>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4" w15:restartNumberingAfterBreak="0">
    <w:nsid w:val="3D4A7D6F"/>
    <w:multiLevelType w:val="multilevel"/>
    <w:tmpl w:val="7CAE8F76"/>
    <w:styleLink w:val="RCSty1"/>
    <w:lvl w:ilvl="0">
      <w:start w:val="1"/>
      <w:numFmt w:val="decimal"/>
      <w:pStyle w:val="RCSty11"/>
      <w:lvlText w:val="%1."/>
      <w:lvlJc w:val="left"/>
      <w:pPr>
        <w:tabs>
          <w:tab w:val="num" w:pos="851"/>
        </w:tabs>
        <w:ind w:left="851" w:hanging="851"/>
      </w:pPr>
      <w:rPr>
        <w:rFonts w:ascii="Arial" w:hAnsi="Arial" w:hint="default"/>
        <w:b/>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CSty13"/>
      <w:lvlText w:val="%1.%2.%3"/>
      <w:lvlJc w:val="left"/>
      <w:pPr>
        <w:tabs>
          <w:tab w:val="num" w:pos="1701"/>
        </w:tabs>
        <w:ind w:left="1701" w:hanging="850"/>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RCSty14"/>
      <w:lvlText w:val="(%4)"/>
      <w:lvlJc w:val="left"/>
      <w:pPr>
        <w:tabs>
          <w:tab w:val="num" w:pos="2268"/>
        </w:tabs>
        <w:ind w:left="2268" w:hanging="567"/>
      </w:pPr>
      <w:rPr>
        <w:rFonts w:ascii="Arial" w:hAnsi="Arial" w:hint="default"/>
        <w:b w:val="0"/>
        <w:i w:val="0"/>
        <w:sz w:val="22"/>
      </w:rPr>
    </w:lvl>
    <w:lvl w:ilvl="4">
      <w:start w:val="1"/>
      <w:numFmt w:val="lowerRoman"/>
      <w:pStyle w:val="RCSty15"/>
      <w:lvlText w:val="(%5)"/>
      <w:lvlJc w:val="left"/>
      <w:pPr>
        <w:tabs>
          <w:tab w:val="num" w:pos="2835"/>
        </w:tabs>
        <w:ind w:left="2835" w:hanging="567"/>
      </w:pPr>
      <w:rPr>
        <w:rFonts w:ascii="Arial" w:hAnsi="Arial" w:hint="default"/>
        <w:b w:val="0"/>
        <w:i w:val="0"/>
        <w:sz w:val="22"/>
      </w:rPr>
    </w:lvl>
    <w:lvl w:ilvl="5">
      <w:start w:val="1"/>
      <w:numFmt w:val="none"/>
      <w:lvlText w:val=""/>
      <w:lvlJc w:val="left"/>
      <w:pPr>
        <w:tabs>
          <w:tab w:val="num" w:pos="2268"/>
        </w:tabs>
        <w:ind w:left="2835" w:hanging="567"/>
      </w:pPr>
      <w:rPr>
        <w:rFonts w:ascii="Arial" w:hAnsi="Arial" w:hint="default"/>
        <w:b w:val="0"/>
        <w:i w:val="0"/>
        <w:sz w:val="22"/>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423C451B"/>
    <w:multiLevelType w:val="hybridMultilevel"/>
    <w:tmpl w:val="45AA169E"/>
    <w:lvl w:ilvl="0" w:tplc="589A8E08">
      <w:start w:val="5"/>
      <w:numFmt w:val="upperRoman"/>
      <w:lvlText w:val="%1."/>
      <w:lvlJc w:val="left"/>
      <w:pPr>
        <w:tabs>
          <w:tab w:val="num" w:pos="180"/>
        </w:tabs>
        <w:ind w:left="180" w:hanging="72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6" w15:restartNumberingAfterBreak="0">
    <w:nsid w:val="52844DC5"/>
    <w:multiLevelType w:val="multilevel"/>
    <w:tmpl w:val="9836F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CB11EB"/>
    <w:multiLevelType w:val="multilevel"/>
    <w:tmpl w:val="7CAE8F76"/>
    <w:numStyleLink w:val="RCSty1"/>
  </w:abstractNum>
  <w:abstractNum w:abstractNumId="8" w15:restartNumberingAfterBreak="0">
    <w:nsid w:val="6EDE0F07"/>
    <w:multiLevelType w:val="multilevel"/>
    <w:tmpl w:val="81DEB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052023">
    <w:abstractNumId w:val="2"/>
  </w:num>
  <w:num w:numId="2" w16cid:durableId="1153377725">
    <w:abstractNumId w:val="4"/>
  </w:num>
  <w:num w:numId="3" w16cid:durableId="1394618055">
    <w:abstractNumId w:val="7"/>
  </w:num>
  <w:num w:numId="4" w16cid:durableId="1080642029">
    <w:abstractNumId w:val="5"/>
  </w:num>
  <w:num w:numId="5" w16cid:durableId="224338820">
    <w:abstractNumId w:val="1"/>
  </w:num>
  <w:num w:numId="6" w16cid:durableId="684400499">
    <w:abstractNumId w:val="6"/>
  </w:num>
  <w:num w:numId="7" w16cid:durableId="1112826402">
    <w:abstractNumId w:val="0"/>
  </w:num>
  <w:num w:numId="8" w16cid:durableId="245845782">
    <w:abstractNumId w:val="8"/>
  </w:num>
  <w:num w:numId="9" w16cid:durableId="1785149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7C"/>
    <w:rsid w:val="00027CD3"/>
    <w:rsid w:val="000C04FC"/>
    <w:rsid w:val="000E04F2"/>
    <w:rsid w:val="00145FCC"/>
    <w:rsid w:val="001A4936"/>
    <w:rsid w:val="0027593E"/>
    <w:rsid w:val="002F1B7E"/>
    <w:rsid w:val="00410E7C"/>
    <w:rsid w:val="00503C40"/>
    <w:rsid w:val="00874EB0"/>
    <w:rsid w:val="00947A8C"/>
    <w:rsid w:val="00947BB0"/>
    <w:rsid w:val="00966648"/>
    <w:rsid w:val="00C61FC4"/>
    <w:rsid w:val="00CB4115"/>
    <w:rsid w:val="00D24A20"/>
    <w:rsid w:val="00D54CA2"/>
    <w:rsid w:val="00E46A43"/>
    <w:rsid w:val="00E8182F"/>
    <w:rsid w:val="00FA7FAE"/>
    <w:rsid w:val="00FC1C83"/>
    <w:rsid w:val="00FF4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F617F"/>
  <w15:docId w15:val="{4002E486-39B7-4095-A939-1CB1B568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E7C"/>
    <w:rPr>
      <w:rFonts w:ascii="Tahoma" w:hAnsi="Tahoma" w:cs="Tahoma"/>
      <w:sz w:val="16"/>
      <w:szCs w:val="16"/>
    </w:rPr>
  </w:style>
  <w:style w:type="paragraph" w:customStyle="1" w:styleId="RCSty11">
    <w:name w:val="RCSty1_1"/>
    <w:basedOn w:val="Normal"/>
    <w:next w:val="Normal"/>
    <w:uiPriority w:val="5"/>
    <w:qFormat/>
    <w:rsid w:val="001A4936"/>
    <w:pPr>
      <w:numPr>
        <w:numId w:val="3"/>
      </w:numPr>
      <w:spacing w:after="240" w:line="240" w:lineRule="auto"/>
      <w:jc w:val="both"/>
    </w:pPr>
    <w:rPr>
      <w:rFonts w:ascii="Arial" w:eastAsia="Calibri" w:hAnsi="Arial" w:cs="Times New Roman"/>
      <w:b/>
      <w:lang w:bidi="en-US"/>
    </w:rPr>
  </w:style>
  <w:style w:type="paragraph" w:customStyle="1" w:styleId="RCSty12">
    <w:name w:val="RCSty1_2"/>
    <w:basedOn w:val="Normal"/>
    <w:next w:val="Normal"/>
    <w:uiPriority w:val="5"/>
    <w:qFormat/>
    <w:rsid w:val="00503C40"/>
    <w:pPr>
      <w:spacing w:after="0" w:line="240" w:lineRule="auto"/>
      <w:jc w:val="both"/>
    </w:pPr>
    <w:rPr>
      <w:rFonts w:eastAsia="Calibri" w:cs="Times New Roman"/>
      <w:snapToGrid w:val="0"/>
      <w:sz w:val="24"/>
      <w:szCs w:val="24"/>
      <w:lang w:bidi="en-US"/>
    </w:rPr>
  </w:style>
  <w:style w:type="paragraph" w:customStyle="1" w:styleId="RCSty13">
    <w:name w:val="RCSty1_3"/>
    <w:basedOn w:val="Normal"/>
    <w:next w:val="Normal"/>
    <w:uiPriority w:val="5"/>
    <w:qFormat/>
    <w:rsid w:val="001A4936"/>
    <w:pPr>
      <w:numPr>
        <w:ilvl w:val="2"/>
        <w:numId w:val="3"/>
      </w:numPr>
      <w:spacing w:after="240" w:line="240" w:lineRule="auto"/>
      <w:jc w:val="both"/>
    </w:pPr>
    <w:rPr>
      <w:rFonts w:ascii="Arial" w:eastAsia="Calibri" w:hAnsi="Arial" w:cs="Times New Roman"/>
      <w:lang w:bidi="en-US"/>
    </w:rPr>
  </w:style>
  <w:style w:type="paragraph" w:customStyle="1" w:styleId="RCSty14">
    <w:name w:val="RCSty1_4"/>
    <w:basedOn w:val="Normal"/>
    <w:next w:val="Normal"/>
    <w:uiPriority w:val="5"/>
    <w:qFormat/>
    <w:rsid w:val="001A4936"/>
    <w:pPr>
      <w:numPr>
        <w:ilvl w:val="3"/>
        <w:numId w:val="3"/>
      </w:numPr>
      <w:spacing w:after="240" w:line="240" w:lineRule="auto"/>
      <w:jc w:val="both"/>
    </w:pPr>
    <w:rPr>
      <w:rFonts w:ascii="Arial" w:eastAsia="Calibri" w:hAnsi="Arial" w:cs="Times New Roman"/>
      <w:lang w:bidi="en-US"/>
    </w:rPr>
  </w:style>
  <w:style w:type="paragraph" w:customStyle="1" w:styleId="RCSty15">
    <w:name w:val="RCSty1_5"/>
    <w:basedOn w:val="Normal"/>
    <w:next w:val="Normal"/>
    <w:uiPriority w:val="5"/>
    <w:qFormat/>
    <w:rsid w:val="001A4936"/>
    <w:pPr>
      <w:numPr>
        <w:ilvl w:val="4"/>
        <w:numId w:val="3"/>
      </w:numPr>
      <w:spacing w:after="240" w:line="240" w:lineRule="auto"/>
      <w:jc w:val="both"/>
    </w:pPr>
    <w:rPr>
      <w:rFonts w:ascii="Arial" w:eastAsia="Calibri" w:hAnsi="Arial" w:cs="Times New Roman"/>
      <w:lang w:bidi="en-US"/>
    </w:rPr>
  </w:style>
  <w:style w:type="numbering" w:customStyle="1" w:styleId="RCSty1">
    <w:name w:val="RCSty1"/>
    <w:uiPriority w:val="99"/>
    <w:rsid w:val="001A4936"/>
    <w:pPr>
      <w:numPr>
        <w:numId w:val="2"/>
      </w:numPr>
    </w:pPr>
  </w:style>
  <w:style w:type="paragraph" w:styleId="BodyText3">
    <w:name w:val="Body Text 3"/>
    <w:basedOn w:val="Normal"/>
    <w:link w:val="BodyText3Char"/>
    <w:semiHidden/>
    <w:rsid w:val="001A4936"/>
    <w:pPr>
      <w:spacing w:after="0" w:line="360" w:lineRule="auto"/>
      <w:ind w:right="-694"/>
    </w:pPr>
    <w:rPr>
      <w:rFonts w:ascii="Verdana" w:eastAsia="Times New Roman" w:hAnsi="Verdana" w:cs="Times New Roman"/>
      <w:sz w:val="20"/>
      <w:szCs w:val="24"/>
    </w:rPr>
  </w:style>
  <w:style w:type="character" w:customStyle="1" w:styleId="BodyText3Char">
    <w:name w:val="Body Text 3 Char"/>
    <w:basedOn w:val="DefaultParagraphFont"/>
    <w:link w:val="BodyText3"/>
    <w:semiHidden/>
    <w:rsid w:val="001A4936"/>
    <w:rPr>
      <w:rFonts w:ascii="Verdana" w:eastAsia="Times New Roman" w:hAnsi="Verdana" w:cs="Times New Roman"/>
      <w:sz w:val="20"/>
      <w:szCs w:val="24"/>
    </w:rPr>
  </w:style>
  <w:style w:type="paragraph" w:styleId="Header">
    <w:name w:val="header"/>
    <w:basedOn w:val="Normal"/>
    <w:link w:val="HeaderChar"/>
    <w:uiPriority w:val="99"/>
    <w:unhideWhenUsed/>
    <w:rsid w:val="00503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C40"/>
  </w:style>
  <w:style w:type="paragraph" w:styleId="Footer">
    <w:name w:val="footer"/>
    <w:basedOn w:val="Normal"/>
    <w:link w:val="FooterChar"/>
    <w:uiPriority w:val="99"/>
    <w:unhideWhenUsed/>
    <w:rsid w:val="00503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C40"/>
  </w:style>
  <w:style w:type="table" w:styleId="TableGrid">
    <w:name w:val="Table Grid"/>
    <w:basedOn w:val="TableNormal"/>
    <w:uiPriority w:val="59"/>
    <w:rsid w:val="00503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1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85715">
      <w:bodyDiv w:val="1"/>
      <w:marLeft w:val="0"/>
      <w:marRight w:val="0"/>
      <w:marTop w:val="0"/>
      <w:marBottom w:val="0"/>
      <w:divBdr>
        <w:top w:val="none" w:sz="0" w:space="0" w:color="auto"/>
        <w:left w:val="none" w:sz="0" w:space="0" w:color="auto"/>
        <w:bottom w:val="none" w:sz="0" w:space="0" w:color="auto"/>
        <w:right w:val="none" w:sz="0" w:space="0" w:color="auto"/>
      </w:divBdr>
    </w:div>
    <w:div w:id="989018060">
      <w:bodyDiv w:val="1"/>
      <w:marLeft w:val="0"/>
      <w:marRight w:val="0"/>
      <w:marTop w:val="0"/>
      <w:marBottom w:val="0"/>
      <w:divBdr>
        <w:top w:val="none" w:sz="0" w:space="0" w:color="auto"/>
        <w:left w:val="none" w:sz="0" w:space="0" w:color="auto"/>
        <w:bottom w:val="none" w:sz="0" w:space="0" w:color="auto"/>
        <w:right w:val="none" w:sz="0" w:space="0" w:color="auto"/>
      </w:divBdr>
    </w:div>
    <w:div w:id="1004092551">
      <w:bodyDiv w:val="1"/>
      <w:marLeft w:val="0"/>
      <w:marRight w:val="0"/>
      <w:marTop w:val="0"/>
      <w:marBottom w:val="0"/>
      <w:divBdr>
        <w:top w:val="none" w:sz="0" w:space="0" w:color="auto"/>
        <w:left w:val="none" w:sz="0" w:space="0" w:color="auto"/>
        <w:bottom w:val="none" w:sz="0" w:space="0" w:color="auto"/>
        <w:right w:val="none" w:sz="0" w:space="0" w:color="auto"/>
      </w:divBdr>
    </w:div>
    <w:div w:id="1060136588">
      <w:bodyDiv w:val="1"/>
      <w:marLeft w:val="0"/>
      <w:marRight w:val="0"/>
      <w:marTop w:val="0"/>
      <w:marBottom w:val="0"/>
      <w:divBdr>
        <w:top w:val="none" w:sz="0" w:space="0" w:color="auto"/>
        <w:left w:val="none" w:sz="0" w:space="0" w:color="auto"/>
        <w:bottom w:val="none" w:sz="0" w:space="0" w:color="auto"/>
        <w:right w:val="none" w:sz="0" w:space="0" w:color="auto"/>
      </w:divBdr>
    </w:div>
    <w:div w:id="1804350498">
      <w:bodyDiv w:val="1"/>
      <w:marLeft w:val="0"/>
      <w:marRight w:val="0"/>
      <w:marTop w:val="0"/>
      <w:marBottom w:val="0"/>
      <w:divBdr>
        <w:top w:val="none" w:sz="0" w:space="0" w:color="auto"/>
        <w:left w:val="none" w:sz="0" w:space="0" w:color="auto"/>
        <w:bottom w:val="none" w:sz="0" w:space="0" w:color="auto"/>
        <w:right w:val="none" w:sz="0" w:space="0" w:color="auto"/>
      </w:divBdr>
    </w:div>
    <w:div w:id="198446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182098D8728749B608E55E91CCBBFF" ma:contentTypeVersion="14" ma:contentTypeDescription="Create a new document." ma:contentTypeScope="" ma:versionID="8b62d4569afe3c45055e64b1c5f882c0">
  <xsd:schema xmlns:xsd="http://www.w3.org/2001/XMLSchema" xmlns:xs="http://www.w3.org/2001/XMLSchema" xmlns:p="http://schemas.microsoft.com/office/2006/metadata/properties" xmlns:ns2="67286503-704d-4d83-aefa-4b11d20156b0" xmlns:ns3="fcd79067-774c-4e9e-901e-0677d31855e6" targetNamespace="http://schemas.microsoft.com/office/2006/metadata/properties" ma:root="true" ma:fieldsID="2250c8ec29bf6c598a19c75253c10041" ns2:_="" ns3:_="">
    <xsd:import namespace="67286503-704d-4d83-aefa-4b11d20156b0"/>
    <xsd:import namespace="fcd79067-774c-4e9e-901e-0677d31855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86503-704d-4d83-aefa-4b11d2015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fa8389-2189-4501-9022-c5574247beb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d79067-774c-4e9e-901e-0677d31855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e15f98-9405-47bd-99ca-4ee6ec956275}" ma:internalName="TaxCatchAll" ma:showField="CatchAllData" ma:web="fcd79067-774c-4e9e-901e-0677d31855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d79067-774c-4e9e-901e-0677d31855e6" xsi:nil="true"/>
    <lcf76f155ced4ddcb4097134ff3c332f xmlns="67286503-704d-4d83-aefa-4b11d20156b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D6EB3-28AE-44E1-B69E-D34C591FA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86503-704d-4d83-aefa-4b11d20156b0"/>
    <ds:schemaRef ds:uri="fcd79067-774c-4e9e-901e-0677d3185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DDF13-DDC7-4B31-B570-F9B14FA91408}">
  <ds:schemaRefs>
    <ds:schemaRef ds:uri="http://schemas.microsoft.com/sharepoint/v3/contenttype/forms"/>
  </ds:schemaRefs>
</ds:datastoreItem>
</file>

<file path=customXml/itemProps3.xml><?xml version="1.0" encoding="utf-8"?>
<ds:datastoreItem xmlns:ds="http://schemas.openxmlformats.org/officeDocument/2006/customXml" ds:itemID="{13B52A92-3EC2-45A5-804B-F84AFB1B8910}">
  <ds:schemaRefs>
    <ds:schemaRef ds:uri="http://schemas.microsoft.com/office/2006/metadata/properties"/>
    <ds:schemaRef ds:uri="http://schemas.microsoft.com/office/infopath/2007/PartnerControls"/>
    <ds:schemaRef ds:uri="fcd79067-774c-4e9e-901e-0677d31855e6"/>
    <ds:schemaRef ds:uri="67286503-704d-4d83-aefa-4b11d20156b0"/>
  </ds:schemaRefs>
</ds:datastoreItem>
</file>

<file path=customXml/itemProps4.xml><?xml version="1.0" encoding="utf-8"?>
<ds:datastoreItem xmlns:ds="http://schemas.openxmlformats.org/officeDocument/2006/customXml" ds:itemID="{04583DBA-3ED7-4181-8647-E6D11E09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4568</Characters>
  <Application>Microsoft Office Word</Application>
  <DocSecurity>0</DocSecurity>
  <Lines>154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Trevers</dc:creator>
  <cp:lastModifiedBy>Beth Smith</cp:lastModifiedBy>
  <cp:revision>2</cp:revision>
  <dcterms:created xsi:type="dcterms:W3CDTF">2025-12-05T10:45:00Z</dcterms:created>
  <dcterms:modified xsi:type="dcterms:W3CDTF">2025-12-05T10:45:00Z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0x010100E5182098D8728749B608E55E91CCBBFF</vt:lpwstr>
  </property>
  <property fmtid="{D5CDD505-2E9C-101B-9397-08002B2CF9AE}" pid="3" name="Order">
    <vt:r8>1990000</vt:r8>
  </property>
</Properties>
</file>